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90" w:rsidRDefault="008D6190" w:rsidP="008D6190">
      <w:pPr>
        <w:pStyle w:val="Body"/>
        <w:jc w:val="center"/>
        <w:rPr>
          <w:rFonts w:ascii="Arial" w:hAnsi="Arial" w:cs="Arial"/>
          <w:sz w:val="48"/>
          <w:szCs w:val="48"/>
          <w:lang w:val="en-US"/>
        </w:rPr>
      </w:pPr>
      <w:r w:rsidRPr="00F7716C">
        <w:rPr>
          <w:noProof/>
        </w:rPr>
        <w:drawing>
          <wp:inline distT="0" distB="0" distL="0" distR="0" wp14:anchorId="4E65E89F" wp14:editId="3699F839">
            <wp:extent cx="1614551" cy="1665604"/>
            <wp:effectExtent l="0" t="0" r="0" b="0"/>
            <wp:docPr id="8" name="Picture 7">
              <a:extLst xmlns:a="http://schemas.openxmlformats.org/drawingml/2006/main">
                <a:ext uri="{FF2B5EF4-FFF2-40B4-BE49-F238E27FC236}">
                  <a16:creationId xmlns:a16="http://schemas.microsoft.com/office/drawing/2014/main" id="{D939B136-93FF-C843-A0DB-704376610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939B136-93FF-C843-A0DB-704376610EBE}"/>
                        </a:ext>
                      </a:extLst>
                    </pic:cNvPr>
                    <pic:cNvPicPr>
                      <a:picLocks noChangeAspect="1"/>
                    </pic:cNvPicPr>
                  </pic:nvPicPr>
                  <pic:blipFill>
                    <a:blip r:embed="rId5"/>
                    <a:stretch>
                      <a:fillRect/>
                    </a:stretch>
                  </pic:blipFill>
                  <pic:spPr>
                    <a:xfrm>
                      <a:off x="0" y="0"/>
                      <a:ext cx="1614551" cy="1665604"/>
                    </a:xfrm>
                    <a:prstGeom prst="rect">
                      <a:avLst/>
                    </a:prstGeom>
                  </pic:spPr>
                </pic:pic>
              </a:graphicData>
            </a:graphic>
          </wp:inline>
        </w:drawing>
      </w:r>
      <w:r w:rsidRPr="008D6190">
        <w:rPr>
          <w:rFonts w:ascii="Arial" w:hAnsi="Arial" w:cs="Arial"/>
          <w:sz w:val="48"/>
          <w:szCs w:val="48"/>
          <w:lang w:val="en-US"/>
        </w:rPr>
        <w:t xml:space="preserve"> </w:t>
      </w:r>
    </w:p>
    <w:p w:rsidR="008D6190" w:rsidRPr="006506EA" w:rsidRDefault="008D6190" w:rsidP="008D6190">
      <w:pPr>
        <w:pStyle w:val="Body"/>
        <w:jc w:val="center"/>
        <w:rPr>
          <w:rFonts w:ascii="Arial" w:hAnsi="Arial" w:cs="Arial"/>
          <w:b/>
          <w:bCs/>
          <w:sz w:val="52"/>
          <w:szCs w:val="52"/>
          <w:lang w:val="en-US"/>
        </w:rPr>
      </w:pPr>
      <w:r w:rsidRPr="006506EA">
        <w:rPr>
          <w:rFonts w:ascii="Arial" w:hAnsi="Arial" w:cs="Arial"/>
          <w:b/>
          <w:bCs/>
          <w:sz w:val="52"/>
          <w:szCs w:val="52"/>
          <w:lang w:val="en-US"/>
        </w:rPr>
        <w:t>Manager – Ham &amp; Petersham SOS</w:t>
      </w:r>
    </w:p>
    <w:p w:rsidR="008D6190" w:rsidRPr="006506EA" w:rsidRDefault="008D6190" w:rsidP="008D6190">
      <w:pPr>
        <w:pStyle w:val="Body"/>
        <w:rPr>
          <w:rFonts w:ascii="Arial" w:hAnsi="Arial" w:cs="Arial"/>
          <w:b/>
          <w:bCs/>
          <w:sz w:val="12"/>
          <w:szCs w:val="12"/>
          <w:lang w:val="en-US"/>
        </w:rPr>
      </w:pPr>
    </w:p>
    <w:p w:rsidR="008D6190" w:rsidRPr="006506EA" w:rsidRDefault="008D6190" w:rsidP="008D6190">
      <w:pPr>
        <w:pStyle w:val="Body"/>
        <w:rPr>
          <w:rFonts w:ascii="Arial" w:hAnsi="Arial" w:cs="Arial"/>
          <w:b/>
          <w:sz w:val="28"/>
          <w:szCs w:val="28"/>
          <w:lang w:val="en-US"/>
        </w:rPr>
      </w:pPr>
    </w:p>
    <w:p w:rsidR="008D6190" w:rsidRPr="006506EA" w:rsidRDefault="008D6190" w:rsidP="008D6190">
      <w:pPr>
        <w:pStyle w:val="Body"/>
        <w:rPr>
          <w:rFonts w:ascii="Arial" w:hAnsi="Arial" w:cs="Arial"/>
          <w:b/>
          <w:sz w:val="28"/>
          <w:szCs w:val="28"/>
          <w:lang w:val="en-US"/>
        </w:rPr>
      </w:pPr>
      <w:r w:rsidRPr="006506EA">
        <w:rPr>
          <w:rFonts w:ascii="Arial" w:hAnsi="Arial" w:cs="Arial"/>
          <w:b/>
          <w:sz w:val="28"/>
          <w:szCs w:val="28"/>
          <w:lang w:val="en-US"/>
        </w:rPr>
        <w:t>Job Title</w:t>
      </w:r>
    </w:p>
    <w:p w:rsidR="008D6190" w:rsidRPr="006506EA" w:rsidRDefault="008D6190" w:rsidP="008D6190">
      <w:pPr>
        <w:pStyle w:val="Body"/>
        <w:rPr>
          <w:rFonts w:ascii="Arial" w:eastAsiaTheme="minorHAnsi" w:hAnsi="Arial" w:cs="Arial"/>
          <w:color w:val="auto"/>
          <w:sz w:val="24"/>
          <w:szCs w:val="24"/>
          <w:bdr w:val="none" w:sz="0" w:space="0" w:color="auto"/>
          <w:lang w:eastAsia="en-US"/>
        </w:rPr>
      </w:pPr>
      <w:r w:rsidRPr="006506EA">
        <w:rPr>
          <w:rFonts w:ascii="Arial" w:eastAsiaTheme="minorHAnsi" w:hAnsi="Arial" w:cs="Arial"/>
          <w:color w:val="auto"/>
          <w:sz w:val="24"/>
          <w:szCs w:val="24"/>
          <w:bdr w:val="none" w:sz="0" w:space="0" w:color="auto"/>
          <w:lang w:eastAsia="en-US"/>
        </w:rPr>
        <w:t>Manager; permanent post, responsible t</w:t>
      </w:r>
      <w:bookmarkStart w:id="0" w:name="_GoBack"/>
      <w:bookmarkEnd w:id="0"/>
      <w:r w:rsidRPr="006506EA">
        <w:rPr>
          <w:rFonts w:ascii="Arial" w:eastAsiaTheme="minorHAnsi" w:hAnsi="Arial" w:cs="Arial"/>
          <w:color w:val="auto"/>
          <w:sz w:val="24"/>
          <w:szCs w:val="24"/>
          <w:bdr w:val="none" w:sz="0" w:space="0" w:color="auto"/>
          <w:lang w:eastAsia="en-US"/>
        </w:rPr>
        <w:t xml:space="preserve">o the </w:t>
      </w:r>
      <w:r w:rsidR="005B63CB" w:rsidRPr="006506EA">
        <w:rPr>
          <w:rFonts w:ascii="Arial" w:eastAsiaTheme="minorHAnsi" w:hAnsi="Arial" w:cs="Arial"/>
          <w:color w:val="auto"/>
          <w:sz w:val="24"/>
          <w:szCs w:val="24"/>
          <w:bdr w:val="none" w:sz="0" w:space="0" w:color="auto"/>
          <w:lang w:eastAsia="en-US"/>
        </w:rPr>
        <w:t xml:space="preserve">Board of </w:t>
      </w:r>
      <w:r w:rsidRPr="006506EA">
        <w:rPr>
          <w:rFonts w:ascii="Arial" w:eastAsiaTheme="minorHAnsi" w:hAnsi="Arial" w:cs="Arial"/>
          <w:color w:val="auto"/>
          <w:sz w:val="24"/>
          <w:szCs w:val="24"/>
          <w:bdr w:val="none" w:sz="0" w:space="0" w:color="auto"/>
          <w:lang w:eastAsia="en-US"/>
        </w:rPr>
        <w:t>Trustees</w:t>
      </w:r>
    </w:p>
    <w:p w:rsidR="008D6190" w:rsidRPr="006506EA" w:rsidRDefault="008D6190" w:rsidP="008D6190">
      <w:pPr>
        <w:pStyle w:val="Body"/>
        <w:rPr>
          <w:rFonts w:ascii="Arial" w:eastAsiaTheme="minorHAnsi" w:hAnsi="Arial" w:cs="Arial"/>
          <w:color w:val="auto"/>
          <w:sz w:val="24"/>
          <w:szCs w:val="24"/>
          <w:bdr w:val="none" w:sz="0" w:space="0" w:color="auto"/>
          <w:lang w:eastAsia="en-US"/>
        </w:rPr>
      </w:pPr>
    </w:p>
    <w:p w:rsidR="008D6190" w:rsidRPr="006506EA" w:rsidRDefault="008D6190" w:rsidP="008D6190">
      <w:pPr>
        <w:pStyle w:val="Body"/>
        <w:rPr>
          <w:rFonts w:ascii="Arial" w:eastAsiaTheme="minorHAnsi" w:hAnsi="Arial" w:cs="Arial"/>
          <w:b/>
          <w:color w:val="auto"/>
          <w:sz w:val="28"/>
          <w:szCs w:val="28"/>
          <w:bdr w:val="none" w:sz="0" w:space="0" w:color="auto"/>
          <w:lang w:eastAsia="en-US"/>
        </w:rPr>
      </w:pPr>
      <w:r w:rsidRPr="006506EA">
        <w:rPr>
          <w:rFonts w:ascii="Arial" w:eastAsiaTheme="minorHAnsi" w:hAnsi="Arial" w:cs="Arial"/>
          <w:b/>
          <w:color w:val="auto"/>
          <w:sz w:val="28"/>
          <w:szCs w:val="28"/>
          <w:bdr w:val="none" w:sz="0" w:space="0" w:color="auto"/>
          <w:lang w:eastAsia="en-US"/>
        </w:rPr>
        <w:t>Location</w:t>
      </w:r>
    </w:p>
    <w:p w:rsidR="008D6190" w:rsidRPr="006506EA" w:rsidRDefault="008D6190" w:rsidP="008D6190">
      <w:pPr>
        <w:pStyle w:val="Body"/>
        <w:rPr>
          <w:rFonts w:ascii="Arial" w:hAnsi="Arial" w:cs="Arial"/>
        </w:rPr>
      </w:pPr>
      <w:r w:rsidRPr="006506EA">
        <w:rPr>
          <w:rFonts w:ascii="Arial" w:hAnsi="Arial" w:cs="Arial"/>
        </w:rPr>
        <w:t>The Woodville Centre, Woodville Road, Ham, R</w:t>
      </w:r>
      <w:r w:rsidR="007F2E60" w:rsidRPr="006506EA">
        <w:rPr>
          <w:rFonts w:ascii="Arial" w:hAnsi="Arial" w:cs="Arial"/>
        </w:rPr>
        <w:t>ichmond,</w:t>
      </w:r>
      <w:r w:rsidRPr="006506EA">
        <w:rPr>
          <w:rFonts w:ascii="Arial" w:hAnsi="Arial" w:cs="Arial"/>
        </w:rPr>
        <w:t xml:space="preserve"> TW10 7QW. Some local meetings, and visits off-site</w:t>
      </w:r>
    </w:p>
    <w:p w:rsidR="008D6190" w:rsidRPr="006506EA" w:rsidRDefault="008D6190" w:rsidP="008D6190">
      <w:pPr>
        <w:pStyle w:val="Body"/>
        <w:rPr>
          <w:rFonts w:ascii="Arial" w:hAnsi="Arial" w:cs="Arial"/>
          <w:b/>
          <w:sz w:val="28"/>
          <w:szCs w:val="28"/>
        </w:rPr>
      </w:pPr>
    </w:p>
    <w:p w:rsidR="008D6190" w:rsidRPr="006506EA" w:rsidRDefault="008D6190" w:rsidP="008D6190">
      <w:pPr>
        <w:pStyle w:val="Body"/>
        <w:rPr>
          <w:rFonts w:ascii="Arial" w:hAnsi="Arial" w:cs="Arial"/>
          <w:b/>
          <w:sz w:val="28"/>
          <w:szCs w:val="28"/>
        </w:rPr>
      </w:pPr>
      <w:r w:rsidRPr="006506EA">
        <w:rPr>
          <w:rFonts w:ascii="Arial" w:hAnsi="Arial" w:cs="Arial"/>
          <w:b/>
          <w:sz w:val="28"/>
          <w:szCs w:val="28"/>
        </w:rPr>
        <w:t>Hours</w:t>
      </w:r>
    </w:p>
    <w:p w:rsidR="008D6190" w:rsidRPr="006506EA" w:rsidRDefault="008D6190" w:rsidP="008D6190">
      <w:pPr>
        <w:pStyle w:val="Body"/>
        <w:rPr>
          <w:rFonts w:ascii="Arial" w:hAnsi="Arial" w:cs="Arial"/>
        </w:rPr>
      </w:pPr>
      <w:r w:rsidRPr="006506EA">
        <w:rPr>
          <w:rFonts w:ascii="Arial" w:hAnsi="Arial" w:cs="Arial"/>
        </w:rPr>
        <w:t>25 hours per week, flexible part-time. Occasional unsocial hours to attend evening or weekend events</w:t>
      </w:r>
    </w:p>
    <w:p w:rsidR="008D6190" w:rsidRPr="006506EA" w:rsidRDefault="008D6190" w:rsidP="008D6190">
      <w:pPr>
        <w:pStyle w:val="Body"/>
        <w:rPr>
          <w:rFonts w:ascii="Arial" w:hAnsi="Arial" w:cs="Arial"/>
        </w:rPr>
      </w:pPr>
    </w:p>
    <w:p w:rsidR="008D6190" w:rsidRPr="006506EA" w:rsidRDefault="008D6190" w:rsidP="008D6190">
      <w:pPr>
        <w:pStyle w:val="Body"/>
        <w:rPr>
          <w:rFonts w:ascii="Arial" w:hAnsi="Arial" w:cs="Arial"/>
          <w:b/>
          <w:sz w:val="28"/>
          <w:szCs w:val="28"/>
        </w:rPr>
      </w:pPr>
      <w:r w:rsidRPr="006506EA">
        <w:rPr>
          <w:rFonts w:ascii="Arial" w:hAnsi="Arial" w:cs="Arial"/>
          <w:b/>
          <w:sz w:val="28"/>
          <w:szCs w:val="28"/>
        </w:rPr>
        <w:t>Salary</w:t>
      </w:r>
    </w:p>
    <w:p w:rsidR="008D6190" w:rsidRPr="006506EA" w:rsidRDefault="008D6190" w:rsidP="008D6190">
      <w:pPr>
        <w:pStyle w:val="Body"/>
        <w:rPr>
          <w:rFonts w:ascii="Arial" w:eastAsiaTheme="minorHAnsi" w:hAnsi="Arial" w:cs="Arial"/>
          <w:color w:val="auto"/>
          <w:sz w:val="24"/>
          <w:szCs w:val="24"/>
          <w:bdr w:val="none" w:sz="0" w:space="0" w:color="auto"/>
          <w:lang w:eastAsia="en-US"/>
        </w:rPr>
      </w:pPr>
      <w:r w:rsidRPr="006506EA">
        <w:rPr>
          <w:rFonts w:ascii="Arial" w:hAnsi="Arial" w:cs="Arial"/>
        </w:rPr>
        <w:t>£35,420 per annum pro-rata initially, to be reviewed annually (based on 37.5 hrs/week)</w:t>
      </w:r>
    </w:p>
    <w:p w:rsidR="00084B05" w:rsidRPr="006506EA" w:rsidRDefault="00173312" w:rsidP="008D6190">
      <w:pPr>
        <w:jc w:val="center"/>
        <w:rPr>
          <w:rFonts w:ascii="Arial" w:hAnsi="Arial" w:cs="Arial"/>
        </w:rPr>
      </w:pPr>
    </w:p>
    <w:p w:rsidR="008D6190" w:rsidRPr="006506EA" w:rsidRDefault="008D6190" w:rsidP="008D6190">
      <w:pPr>
        <w:rPr>
          <w:rFonts w:ascii="Arial" w:hAnsi="Arial" w:cs="Arial"/>
          <w:b/>
          <w:bCs/>
          <w:sz w:val="28"/>
          <w:szCs w:val="28"/>
        </w:rPr>
      </w:pPr>
      <w:r w:rsidRPr="006506EA">
        <w:rPr>
          <w:rFonts w:ascii="Arial" w:hAnsi="Arial" w:cs="Arial"/>
          <w:b/>
          <w:bCs/>
          <w:sz w:val="28"/>
          <w:szCs w:val="28"/>
        </w:rPr>
        <w:t>The Charity</w:t>
      </w:r>
    </w:p>
    <w:p w:rsidR="007F2E60" w:rsidRPr="006506EA" w:rsidRDefault="007F2E60" w:rsidP="007F2E60">
      <w:pPr>
        <w:adjustRightInd w:val="0"/>
        <w:snapToGrid w:val="0"/>
        <w:rPr>
          <w:rFonts w:ascii="Arial" w:hAnsi="Arial" w:cs="Arial"/>
        </w:rPr>
      </w:pPr>
      <w:r w:rsidRPr="006506EA">
        <w:rPr>
          <w:rFonts w:ascii="Arial" w:hAnsi="Arial" w:cs="Arial"/>
        </w:rPr>
        <w:t xml:space="preserve">Ham and Petersham SOS is a registered charity and a limited company that has been assisting elderly and disabled members of our community for almost 60 years. </w:t>
      </w:r>
      <w:r w:rsidRPr="006506EA">
        <w:rPr>
          <w:rFonts w:ascii="Arial" w:hAnsi="Arial" w:cs="Arial"/>
          <w:u w:color="000000"/>
          <w:lang w:val="en-US"/>
        </w:rPr>
        <w:t xml:space="preserve">In order to achieve these aims, Ham &amp; Petersham SOS </w:t>
      </w:r>
      <w:proofErr w:type="spellStart"/>
      <w:r w:rsidRPr="006506EA">
        <w:rPr>
          <w:rFonts w:ascii="Arial" w:hAnsi="Arial" w:cs="Arial"/>
          <w:u w:color="000000"/>
          <w:lang w:val="en-US"/>
        </w:rPr>
        <w:t>organises</w:t>
      </w:r>
      <w:proofErr w:type="spellEnd"/>
      <w:r w:rsidRPr="006506EA">
        <w:rPr>
          <w:rFonts w:ascii="Arial" w:hAnsi="Arial" w:cs="Arial"/>
          <w:u w:color="000000"/>
          <w:lang w:val="en-US"/>
        </w:rPr>
        <w:t xml:space="preserve"> the following main areas of work in furtherance of its public benefit duties:</w:t>
      </w:r>
    </w:p>
    <w:p w:rsidR="007F2E60" w:rsidRPr="006506EA" w:rsidRDefault="007F2E60" w:rsidP="007F2E60">
      <w:pPr>
        <w:adjustRightInd w:val="0"/>
        <w:snapToGrid w:val="0"/>
        <w:rPr>
          <w:rFonts w:ascii="Arial" w:hAnsi="Arial" w:cs="Arial"/>
          <w:sz w:val="12"/>
          <w:szCs w:val="12"/>
        </w:rPr>
      </w:pPr>
    </w:p>
    <w:p w:rsidR="007F2E60" w:rsidRPr="006506EA" w:rsidRDefault="007F2E60" w:rsidP="007F2E60">
      <w:pPr>
        <w:pStyle w:val="ListParagraph"/>
        <w:numPr>
          <w:ilvl w:val="0"/>
          <w:numId w:val="7"/>
        </w:numPr>
        <w:adjustRightInd w:val="0"/>
        <w:snapToGrid w:val="0"/>
        <w:rPr>
          <w:rFonts w:ascii="Arial" w:hAnsi="Arial" w:cs="Arial"/>
        </w:rPr>
      </w:pPr>
      <w:r w:rsidRPr="006506EA">
        <w:rPr>
          <w:rFonts w:ascii="Arial" w:hAnsi="Arial" w:cs="Arial"/>
          <w:b/>
        </w:rPr>
        <w:t>Practical Support</w:t>
      </w:r>
      <w:r w:rsidRPr="006506EA">
        <w:rPr>
          <w:rFonts w:ascii="Arial" w:hAnsi="Arial" w:cs="Arial"/>
        </w:rPr>
        <w:t>. This support helps enable individuals to remain living independently at home and includes:</w:t>
      </w:r>
    </w:p>
    <w:p w:rsidR="007F2E60" w:rsidRPr="006506EA" w:rsidRDefault="007F2E60" w:rsidP="007F2E60">
      <w:pPr>
        <w:pStyle w:val="ListParagraph"/>
        <w:numPr>
          <w:ilvl w:val="1"/>
          <w:numId w:val="7"/>
        </w:numPr>
        <w:adjustRightInd w:val="0"/>
        <w:snapToGrid w:val="0"/>
        <w:rPr>
          <w:rFonts w:ascii="Arial" w:hAnsi="Arial" w:cs="Arial"/>
        </w:rPr>
      </w:pPr>
      <w:r w:rsidRPr="006506EA">
        <w:rPr>
          <w:rFonts w:ascii="Arial" w:hAnsi="Arial" w:cs="Arial"/>
        </w:rPr>
        <w:t>Providing transport, such as, to and from GP, hospital appointments and social activities.</w:t>
      </w:r>
    </w:p>
    <w:p w:rsidR="007F2E60" w:rsidRPr="006506EA" w:rsidRDefault="007F2E60" w:rsidP="007F2E60">
      <w:pPr>
        <w:pStyle w:val="ListParagraph"/>
        <w:numPr>
          <w:ilvl w:val="1"/>
          <w:numId w:val="7"/>
        </w:numPr>
        <w:adjustRightInd w:val="0"/>
        <w:snapToGrid w:val="0"/>
        <w:rPr>
          <w:rFonts w:ascii="Arial" w:hAnsi="Arial" w:cs="Arial"/>
        </w:rPr>
      </w:pPr>
      <w:r w:rsidRPr="006506EA">
        <w:rPr>
          <w:rFonts w:ascii="Arial" w:hAnsi="Arial" w:cs="Arial"/>
        </w:rPr>
        <w:t>Picking up prescriptions</w:t>
      </w:r>
    </w:p>
    <w:p w:rsidR="007F2E60" w:rsidRPr="006506EA" w:rsidRDefault="007F2E60" w:rsidP="007F2E60">
      <w:pPr>
        <w:pStyle w:val="ListParagraph"/>
        <w:numPr>
          <w:ilvl w:val="1"/>
          <w:numId w:val="7"/>
        </w:numPr>
        <w:adjustRightInd w:val="0"/>
        <w:snapToGrid w:val="0"/>
        <w:rPr>
          <w:rFonts w:ascii="Arial" w:hAnsi="Arial" w:cs="Arial"/>
        </w:rPr>
      </w:pPr>
      <w:r w:rsidRPr="006506EA">
        <w:rPr>
          <w:rFonts w:ascii="Arial" w:hAnsi="Arial" w:cs="Arial"/>
        </w:rPr>
        <w:t>Shopping Bus Service</w:t>
      </w:r>
    </w:p>
    <w:p w:rsidR="007F2E60" w:rsidRPr="006506EA" w:rsidRDefault="007F2E60" w:rsidP="007F2E60">
      <w:pPr>
        <w:pStyle w:val="ListParagraph"/>
        <w:numPr>
          <w:ilvl w:val="1"/>
          <w:numId w:val="7"/>
        </w:numPr>
        <w:adjustRightInd w:val="0"/>
        <w:snapToGrid w:val="0"/>
        <w:rPr>
          <w:rFonts w:ascii="Arial" w:hAnsi="Arial" w:cs="Arial"/>
        </w:rPr>
      </w:pPr>
      <w:r w:rsidRPr="006506EA">
        <w:rPr>
          <w:rFonts w:ascii="Arial" w:hAnsi="Arial" w:cs="Arial"/>
        </w:rPr>
        <w:t>Daily telephone support 10am-12pm</w:t>
      </w:r>
    </w:p>
    <w:p w:rsidR="007F2E60" w:rsidRPr="006506EA" w:rsidRDefault="007F2E60" w:rsidP="007F2E60">
      <w:pPr>
        <w:pStyle w:val="ListParagraph"/>
        <w:numPr>
          <w:ilvl w:val="1"/>
          <w:numId w:val="7"/>
        </w:numPr>
        <w:adjustRightInd w:val="0"/>
        <w:snapToGrid w:val="0"/>
        <w:rPr>
          <w:rFonts w:ascii="Arial" w:hAnsi="Arial" w:cs="Arial"/>
        </w:rPr>
      </w:pPr>
      <w:r w:rsidRPr="006506EA">
        <w:rPr>
          <w:rFonts w:ascii="Arial" w:hAnsi="Arial" w:cs="Arial"/>
        </w:rPr>
        <w:t>Food shopping deliveries</w:t>
      </w:r>
    </w:p>
    <w:p w:rsidR="007F2E60" w:rsidRPr="006506EA" w:rsidRDefault="007F2E60" w:rsidP="007F2E60">
      <w:pPr>
        <w:pStyle w:val="ListParagraph"/>
        <w:adjustRightInd w:val="0"/>
        <w:snapToGrid w:val="0"/>
        <w:ind w:left="1440"/>
        <w:rPr>
          <w:rFonts w:ascii="Arial" w:hAnsi="Arial" w:cs="Arial"/>
          <w:sz w:val="12"/>
          <w:szCs w:val="12"/>
        </w:rPr>
      </w:pPr>
    </w:p>
    <w:p w:rsidR="007F2E60" w:rsidRPr="006506EA" w:rsidRDefault="007F2E60" w:rsidP="007F2E60">
      <w:pPr>
        <w:pStyle w:val="Default"/>
        <w:keepNext/>
        <w:numPr>
          <w:ilvl w:val="0"/>
          <w:numId w:val="6"/>
        </w:numPr>
        <w:adjustRightInd w:val="0"/>
        <w:snapToGrid w:val="0"/>
        <w:jc w:val="both"/>
        <w:outlineLvl w:val="0"/>
        <w:rPr>
          <w:rFonts w:ascii="Arial" w:eastAsiaTheme="minorHAnsi" w:hAnsi="Arial" w:cs="Arial"/>
          <w:color w:val="auto"/>
          <w:sz w:val="24"/>
          <w:szCs w:val="24"/>
          <w:bdr w:val="none" w:sz="0" w:space="0" w:color="auto"/>
          <w:lang w:eastAsia="en-US"/>
        </w:rPr>
      </w:pPr>
      <w:r w:rsidRPr="006506EA">
        <w:rPr>
          <w:rFonts w:ascii="Arial" w:eastAsiaTheme="minorHAnsi" w:hAnsi="Arial" w:cs="Arial"/>
          <w:b/>
          <w:color w:val="auto"/>
          <w:sz w:val="24"/>
          <w:szCs w:val="24"/>
          <w:bdr w:val="none" w:sz="0" w:space="0" w:color="auto"/>
          <w:lang w:eastAsia="en-US"/>
        </w:rPr>
        <w:t>Social Initiative</w:t>
      </w:r>
      <w:r w:rsidRPr="006506EA">
        <w:rPr>
          <w:rFonts w:ascii="Arial" w:eastAsiaTheme="minorHAnsi" w:hAnsi="Arial" w:cs="Arial"/>
          <w:color w:val="auto"/>
          <w:sz w:val="24"/>
          <w:szCs w:val="24"/>
          <w:bdr w:val="none" w:sz="0" w:space="0" w:color="auto"/>
          <w:lang w:eastAsia="en-US"/>
        </w:rPr>
        <w:t>. This initiative offers a suite of opportunities for members to get out and about and meeting others such as:</w:t>
      </w:r>
    </w:p>
    <w:p w:rsidR="007F2E60" w:rsidRPr="006506EA" w:rsidRDefault="007F2E60" w:rsidP="007F2E60">
      <w:pPr>
        <w:pStyle w:val="Default"/>
        <w:keepNext/>
        <w:numPr>
          <w:ilvl w:val="1"/>
          <w:numId w:val="6"/>
        </w:numPr>
        <w:adjustRightInd w:val="0"/>
        <w:snapToGrid w:val="0"/>
        <w:jc w:val="both"/>
        <w:outlineLvl w:val="0"/>
        <w:rPr>
          <w:rFonts w:ascii="Arial" w:eastAsiaTheme="minorHAnsi" w:hAnsi="Arial" w:cs="Arial"/>
          <w:color w:val="auto"/>
          <w:sz w:val="24"/>
          <w:szCs w:val="24"/>
          <w:bdr w:val="none" w:sz="0" w:space="0" w:color="auto"/>
          <w:lang w:eastAsia="en-US"/>
        </w:rPr>
      </w:pPr>
      <w:r w:rsidRPr="006506EA">
        <w:rPr>
          <w:rFonts w:ascii="Arial" w:eastAsiaTheme="minorHAnsi" w:hAnsi="Arial" w:cs="Arial"/>
          <w:color w:val="auto"/>
          <w:sz w:val="24"/>
          <w:szCs w:val="24"/>
          <w:bdr w:val="none" w:sz="0" w:space="0" w:color="auto"/>
          <w:lang w:eastAsia="en-US"/>
        </w:rPr>
        <w:t>a befriending service, monthly trips, monthly coffee mornings at Petersham Nurseries, weekly lunch club at Ham Library, weekly trips on the shopping bus, weekly gatherings at Tea &amp; Chat, summer, winter &amp; spring parties, and, Fish &amp; Chip Friday.</w:t>
      </w:r>
    </w:p>
    <w:p w:rsidR="007F2E60" w:rsidRPr="006506EA" w:rsidRDefault="007F2E60" w:rsidP="007F2E60">
      <w:pPr>
        <w:pStyle w:val="Default"/>
        <w:keepNext/>
        <w:numPr>
          <w:ilvl w:val="0"/>
          <w:numId w:val="6"/>
        </w:numPr>
        <w:adjustRightInd w:val="0"/>
        <w:snapToGrid w:val="0"/>
        <w:jc w:val="both"/>
        <w:outlineLvl w:val="0"/>
        <w:rPr>
          <w:rFonts w:ascii="Arial" w:hAnsi="Arial" w:cs="Arial"/>
        </w:rPr>
      </w:pPr>
      <w:r w:rsidRPr="006506EA">
        <w:rPr>
          <w:rFonts w:ascii="Arial" w:hAnsi="Arial" w:cs="Arial"/>
        </w:rPr>
        <w:t xml:space="preserve">To facilitate this support, we have dedicated telephone support and answering service which is manned daily by either staff or volunteers, a fully operational office that is </w:t>
      </w:r>
      <w:r w:rsidRPr="006506EA">
        <w:rPr>
          <w:rFonts w:ascii="Arial" w:hAnsi="Arial" w:cs="Arial"/>
        </w:rPr>
        <w:lastRenderedPageBreak/>
        <w:t>staffed with both salaried personnel and fully trained volunteers, and, a 9-seater minibus utilised for shopping trips, group outings, and social events</w:t>
      </w:r>
    </w:p>
    <w:p w:rsidR="007F2E60" w:rsidRPr="006506EA" w:rsidRDefault="007F2E60" w:rsidP="007F2E60">
      <w:pPr>
        <w:pStyle w:val="Default"/>
        <w:keepNext/>
        <w:adjustRightInd w:val="0"/>
        <w:snapToGrid w:val="0"/>
        <w:ind w:left="720"/>
        <w:jc w:val="both"/>
        <w:outlineLvl w:val="0"/>
        <w:rPr>
          <w:rFonts w:ascii="Arial" w:eastAsiaTheme="minorHAnsi" w:hAnsi="Arial" w:cs="Arial"/>
          <w:color w:val="auto"/>
          <w:sz w:val="24"/>
          <w:szCs w:val="24"/>
          <w:bdr w:val="none" w:sz="0" w:space="0" w:color="auto"/>
          <w:lang w:eastAsia="en-US"/>
        </w:rPr>
      </w:pPr>
    </w:p>
    <w:p w:rsidR="008D6190" w:rsidRPr="006506EA" w:rsidRDefault="008D6190" w:rsidP="008D6190">
      <w:pPr>
        <w:rPr>
          <w:rFonts w:ascii="Arial" w:hAnsi="Arial" w:cs="Arial"/>
          <w:b/>
          <w:bCs/>
          <w:sz w:val="28"/>
          <w:szCs w:val="28"/>
        </w:rPr>
      </w:pPr>
      <w:r w:rsidRPr="006506EA">
        <w:rPr>
          <w:rFonts w:ascii="Arial" w:hAnsi="Arial" w:cs="Arial"/>
          <w:b/>
          <w:bCs/>
          <w:sz w:val="28"/>
          <w:szCs w:val="28"/>
        </w:rPr>
        <w:t>The Role</w:t>
      </w:r>
    </w:p>
    <w:p w:rsidR="008D6190" w:rsidRPr="006506EA" w:rsidRDefault="008D6190" w:rsidP="008D6190">
      <w:pPr>
        <w:rPr>
          <w:rFonts w:ascii="Arial" w:hAnsi="Arial" w:cs="Arial"/>
        </w:rPr>
      </w:pPr>
      <w:r w:rsidRPr="006506EA">
        <w:rPr>
          <w:rFonts w:ascii="Arial" w:hAnsi="Arial" w:cs="Arial"/>
        </w:rPr>
        <w:t xml:space="preserve">The main purpose of this post is to maintain and develop the services of Ham and Petersham SOS.  The organisation aims to improve the quality of life of older and / or disabled local residents by helping them remain independent and engaged with the local community. </w:t>
      </w:r>
    </w:p>
    <w:p w:rsidR="008D6190" w:rsidRPr="006506EA" w:rsidRDefault="008D6190" w:rsidP="008D6190">
      <w:pPr>
        <w:rPr>
          <w:rFonts w:ascii="Arial" w:hAnsi="Arial" w:cs="Arial"/>
        </w:rPr>
      </w:pPr>
    </w:p>
    <w:p w:rsidR="008D6190" w:rsidRPr="006506EA" w:rsidRDefault="008D6190" w:rsidP="008D6190">
      <w:pPr>
        <w:rPr>
          <w:rFonts w:ascii="Arial" w:hAnsi="Arial" w:cs="Arial"/>
        </w:rPr>
      </w:pPr>
      <w:r w:rsidRPr="006506EA">
        <w:rPr>
          <w:rFonts w:ascii="Arial" w:hAnsi="Arial" w:cs="Arial"/>
        </w:rPr>
        <w:t xml:space="preserve">As a self-starter, you will have excellent communication skills, both verbal and written, as well as good IT skills including website management, enabling you to manage all aspects of running our charity. You will be aided by a small team of support staff. You will also lead a compassionate team of volunteers, drive impactful programmes, and foster a sense of community. You will be responsible for grant applications and fund-raising, to sustain and develop the work of HAPSOS, with the support of an active and engaged Board of Trustees. </w:t>
      </w:r>
    </w:p>
    <w:p w:rsidR="008D6190" w:rsidRPr="006506EA" w:rsidRDefault="008D6190" w:rsidP="008D6190">
      <w:pPr>
        <w:rPr>
          <w:rFonts w:ascii="Arial" w:hAnsi="Arial" w:cs="Arial"/>
        </w:rPr>
      </w:pPr>
    </w:p>
    <w:p w:rsidR="008D6190" w:rsidRPr="006506EA" w:rsidRDefault="008D6190" w:rsidP="008D6190">
      <w:pPr>
        <w:rPr>
          <w:rFonts w:ascii="Arial" w:hAnsi="Arial" w:cs="Arial"/>
        </w:rPr>
      </w:pPr>
      <w:r w:rsidRPr="006506EA">
        <w:rPr>
          <w:rFonts w:ascii="Arial" w:hAnsi="Arial" w:cs="Arial"/>
        </w:rPr>
        <w:t>You will create and maintain internal and external partnership working opportunities in order to successfully deliver various community initiatives in the area. The post-holder will provide a wide range of administrative and organisational support, working with potential and existing volunteers as well as liaising with other partners in the service – NCG’s (Neighbourhood Care Groups), Age UK Richmond, lead partner in the Community Independent Living service (CILs) contract, RaKAT (Richmond and Kingston Accessible Transport) and Ham Library.</w:t>
      </w:r>
    </w:p>
    <w:p w:rsidR="008D6190" w:rsidRPr="006506EA" w:rsidRDefault="008D6190" w:rsidP="008D6190">
      <w:pPr>
        <w:rPr>
          <w:rFonts w:ascii="Arial" w:hAnsi="Arial" w:cs="Arial"/>
        </w:rPr>
      </w:pPr>
    </w:p>
    <w:p w:rsidR="008D6190" w:rsidRPr="006506EA" w:rsidRDefault="008D6190" w:rsidP="008D6190">
      <w:pPr>
        <w:rPr>
          <w:rFonts w:ascii="Arial" w:hAnsi="Arial" w:cs="Arial"/>
        </w:rPr>
      </w:pPr>
      <w:r w:rsidRPr="006506EA">
        <w:rPr>
          <w:rFonts w:ascii="Arial" w:hAnsi="Arial" w:cs="Arial"/>
        </w:rPr>
        <w:t>The post-holder will be expected to promote Ham &amp; Petersham SOS at various events including Ham Fair and Ham Parade Market.  Such events may require lifting and transporting equipment such as tables, display boards and gazebos. It is not essential for the post-holder to have access to their own transport, although this would be useful.</w:t>
      </w:r>
    </w:p>
    <w:p w:rsidR="008D6190" w:rsidRPr="006506EA" w:rsidRDefault="008D6190" w:rsidP="008D6190">
      <w:pPr>
        <w:rPr>
          <w:rFonts w:ascii="Arial" w:hAnsi="Arial" w:cs="Arial"/>
        </w:rPr>
      </w:pPr>
    </w:p>
    <w:p w:rsidR="008D6190" w:rsidRPr="006506EA" w:rsidRDefault="008D6190" w:rsidP="008D6190">
      <w:pPr>
        <w:rPr>
          <w:rFonts w:ascii="Arial" w:hAnsi="Arial" w:cs="Arial"/>
          <w:b/>
          <w:bCs/>
          <w:sz w:val="28"/>
          <w:szCs w:val="28"/>
        </w:rPr>
      </w:pPr>
      <w:r w:rsidRPr="006506EA">
        <w:rPr>
          <w:rFonts w:ascii="Arial" w:hAnsi="Arial" w:cs="Arial"/>
          <w:b/>
          <w:bCs/>
          <w:sz w:val="28"/>
          <w:szCs w:val="28"/>
        </w:rPr>
        <w:t>Person Specification</w:t>
      </w:r>
    </w:p>
    <w:p w:rsidR="008D6190" w:rsidRPr="006506EA" w:rsidRDefault="008D6190" w:rsidP="008D6190">
      <w:pPr>
        <w:rPr>
          <w:rFonts w:ascii="Arial" w:hAnsi="Arial" w:cs="Arial"/>
          <w:b/>
          <w:bCs/>
        </w:rPr>
      </w:pPr>
    </w:p>
    <w:p w:rsidR="008D6190" w:rsidRPr="006506EA" w:rsidRDefault="008D6190" w:rsidP="008D6190">
      <w:pPr>
        <w:rPr>
          <w:rFonts w:ascii="Arial" w:eastAsia="Times New Roman" w:hAnsi="Arial" w:cs="Arial"/>
          <w:b/>
          <w:lang w:eastAsia="en-GB"/>
        </w:rPr>
      </w:pPr>
      <w:r w:rsidRPr="006506EA">
        <w:rPr>
          <w:rFonts w:ascii="Arial" w:eastAsia="Times New Roman" w:hAnsi="Arial" w:cs="Arial"/>
          <w:b/>
          <w:lang w:eastAsia="en-GB"/>
        </w:rPr>
        <w:t>The applicant must have the following experience:</w:t>
      </w:r>
    </w:p>
    <w:p w:rsidR="008D6190" w:rsidRPr="006506EA" w:rsidRDefault="008D6190" w:rsidP="008D6190">
      <w:pPr>
        <w:rPr>
          <w:rFonts w:ascii="Arial" w:eastAsia="Times New Roman" w:hAnsi="Arial" w:cs="Arial"/>
          <w:lang w:eastAsia="en-GB"/>
        </w:rPr>
      </w:pP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A demonstrable background in office administration</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Experience of using Microsoft Windows applications, Word, Access and Excel essential, Publisher and Word Press desirable</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Experience of working with and managing volunteers</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Knowledge of the Voluntary/charitable sector</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Experience of working with older and/or disabled people is desirable</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Knowledge of safeguarding and why it is important is desirable</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Experience of working with a range of stakeholders is desirable</w:t>
      </w:r>
    </w:p>
    <w:p w:rsidR="008D6190" w:rsidRPr="006506EA" w:rsidRDefault="008D6190" w:rsidP="008D6190">
      <w:pPr>
        <w:pStyle w:val="ListParagraph"/>
        <w:numPr>
          <w:ilvl w:val="0"/>
          <w:numId w:val="1"/>
        </w:numPr>
        <w:rPr>
          <w:rFonts w:ascii="Arial" w:eastAsia="Times New Roman" w:hAnsi="Arial" w:cs="Arial"/>
          <w:lang w:eastAsia="en-GB"/>
        </w:rPr>
      </w:pPr>
      <w:r w:rsidRPr="006506EA">
        <w:rPr>
          <w:rFonts w:ascii="Arial" w:eastAsia="Times New Roman" w:hAnsi="Arial" w:cs="Arial"/>
          <w:lang w:eastAsia="en-GB"/>
        </w:rPr>
        <w:t>Fundraising and grant application experience is desirable</w:t>
      </w:r>
    </w:p>
    <w:p w:rsidR="008D6190" w:rsidRPr="006506EA" w:rsidRDefault="008D6190" w:rsidP="008D6190">
      <w:pPr>
        <w:rPr>
          <w:rFonts w:ascii="Arial" w:eastAsia="Times New Roman" w:hAnsi="Arial" w:cs="Arial"/>
          <w:b/>
          <w:lang w:eastAsia="en-GB"/>
        </w:rPr>
      </w:pPr>
    </w:p>
    <w:p w:rsidR="008D6190" w:rsidRPr="006506EA" w:rsidRDefault="008D6190" w:rsidP="008D6190">
      <w:pPr>
        <w:rPr>
          <w:rFonts w:ascii="Arial" w:eastAsia="Times New Roman" w:hAnsi="Arial" w:cs="Arial"/>
          <w:b/>
          <w:lang w:eastAsia="en-GB"/>
        </w:rPr>
      </w:pPr>
      <w:r w:rsidRPr="006506EA">
        <w:rPr>
          <w:rFonts w:ascii="Arial" w:eastAsia="Times New Roman" w:hAnsi="Arial" w:cs="Arial"/>
          <w:b/>
          <w:lang w:eastAsia="en-GB"/>
        </w:rPr>
        <w:t>The applicant must have the following skills:</w:t>
      </w:r>
    </w:p>
    <w:p w:rsidR="008D6190" w:rsidRPr="006506EA" w:rsidRDefault="008D6190" w:rsidP="008D6190">
      <w:pPr>
        <w:pStyle w:val="ListParagraph"/>
        <w:numPr>
          <w:ilvl w:val="0"/>
          <w:numId w:val="2"/>
        </w:numPr>
        <w:rPr>
          <w:rFonts w:ascii="Arial" w:eastAsia="Times New Roman" w:hAnsi="Arial" w:cs="Arial"/>
          <w:lang w:eastAsia="en-GB"/>
        </w:rPr>
      </w:pPr>
      <w:r w:rsidRPr="006506EA">
        <w:rPr>
          <w:rFonts w:ascii="Arial" w:eastAsia="Times New Roman" w:hAnsi="Arial" w:cs="Arial"/>
          <w:lang w:eastAsia="en-GB"/>
        </w:rPr>
        <w:t>Good administrative &amp; clerical skills</w:t>
      </w:r>
    </w:p>
    <w:p w:rsidR="008D6190" w:rsidRPr="006506EA" w:rsidRDefault="008D6190" w:rsidP="008D6190">
      <w:pPr>
        <w:pStyle w:val="ListParagraph"/>
        <w:numPr>
          <w:ilvl w:val="0"/>
          <w:numId w:val="2"/>
        </w:numPr>
        <w:rPr>
          <w:rFonts w:ascii="Arial" w:eastAsia="Times New Roman" w:hAnsi="Arial" w:cs="Arial"/>
          <w:lang w:eastAsia="en-GB"/>
        </w:rPr>
      </w:pPr>
      <w:r w:rsidRPr="006506EA">
        <w:rPr>
          <w:rFonts w:ascii="Arial" w:eastAsia="Times New Roman" w:hAnsi="Arial" w:cs="Arial"/>
          <w:lang w:eastAsia="en-GB"/>
        </w:rPr>
        <w:t>Effective communication skills including a good telephone manner</w:t>
      </w:r>
    </w:p>
    <w:p w:rsidR="008D6190" w:rsidRPr="006506EA" w:rsidRDefault="008D6190" w:rsidP="008D6190">
      <w:pPr>
        <w:pStyle w:val="ListParagraph"/>
        <w:numPr>
          <w:ilvl w:val="0"/>
          <w:numId w:val="2"/>
        </w:numPr>
        <w:rPr>
          <w:rFonts w:ascii="Arial" w:eastAsia="Times New Roman" w:hAnsi="Arial" w:cs="Arial"/>
          <w:lang w:eastAsia="en-GB"/>
        </w:rPr>
      </w:pPr>
      <w:r w:rsidRPr="006506EA">
        <w:rPr>
          <w:rFonts w:ascii="Arial" w:eastAsia="Times New Roman" w:hAnsi="Arial" w:cs="Arial"/>
          <w:color w:val="000000" w:themeColor="text1"/>
          <w:lang w:eastAsia="en-GB"/>
        </w:rPr>
        <w:lastRenderedPageBreak/>
        <w:t>Database/customer relations management system experience would be an advantage</w:t>
      </w:r>
    </w:p>
    <w:p w:rsidR="008D6190" w:rsidRPr="006506EA" w:rsidRDefault="008D6190" w:rsidP="008D6190">
      <w:pPr>
        <w:pStyle w:val="ListParagraph"/>
        <w:numPr>
          <w:ilvl w:val="0"/>
          <w:numId w:val="2"/>
        </w:numPr>
        <w:rPr>
          <w:rFonts w:ascii="Arial" w:eastAsia="Times New Roman" w:hAnsi="Arial" w:cs="Arial"/>
          <w:lang w:eastAsia="en-GB"/>
        </w:rPr>
      </w:pPr>
      <w:r w:rsidRPr="006506EA">
        <w:rPr>
          <w:rFonts w:ascii="Arial" w:eastAsia="Times New Roman" w:hAnsi="Arial" w:cs="Arial"/>
          <w:lang w:eastAsia="en-GB"/>
        </w:rPr>
        <w:t>Ability to manage &amp; support a volunteer pool and a staff team</w:t>
      </w:r>
    </w:p>
    <w:p w:rsidR="008D6190" w:rsidRPr="006506EA" w:rsidRDefault="008D6190" w:rsidP="008D6190">
      <w:pPr>
        <w:rPr>
          <w:rFonts w:ascii="Arial" w:eastAsia="Times New Roman" w:hAnsi="Arial" w:cs="Arial"/>
          <w:lang w:eastAsia="en-GB"/>
        </w:rPr>
      </w:pPr>
    </w:p>
    <w:p w:rsidR="008D6190" w:rsidRPr="006506EA" w:rsidRDefault="008D6190" w:rsidP="008D6190">
      <w:pPr>
        <w:rPr>
          <w:rFonts w:ascii="Arial" w:eastAsia="Times New Roman" w:hAnsi="Arial" w:cs="Arial"/>
          <w:b/>
          <w:bCs/>
          <w:lang w:eastAsia="en-GB"/>
        </w:rPr>
      </w:pPr>
    </w:p>
    <w:p w:rsidR="008D6190" w:rsidRPr="006506EA" w:rsidRDefault="008D6190" w:rsidP="008D6190">
      <w:pPr>
        <w:rPr>
          <w:rFonts w:ascii="Arial" w:eastAsia="Times New Roman" w:hAnsi="Arial" w:cs="Arial"/>
          <w:b/>
          <w:bCs/>
          <w:lang w:eastAsia="en-GB"/>
        </w:rPr>
      </w:pPr>
      <w:r w:rsidRPr="006506EA">
        <w:rPr>
          <w:rFonts w:ascii="Arial" w:eastAsia="Times New Roman" w:hAnsi="Arial" w:cs="Arial"/>
          <w:b/>
          <w:bCs/>
          <w:lang w:eastAsia="en-GB"/>
        </w:rPr>
        <w:t>The applicant must be able to:</w:t>
      </w:r>
    </w:p>
    <w:p w:rsidR="008D6190" w:rsidRPr="006506EA" w:rsidRDefault="008D6190" w:rsidP="008D6190">
      <w:pPr>
        <w:pStyle w:val="ListParagraph"/>
        <w:numPr>
          <w:ilvl w:val="0"/>
          <w:numId w:val="3"/>
        </w:numPr>
        <w:rPr>
          <w:rFonts w:ascii="Arial" w:eastAsia="Times New Roman" w:hAnsi="Arial" w:cs="Arial"/>
          <w:lang w:eastAsia="en-GB"/>
        </w:rPr>
      </w:pPr>
      <w:r w:rsidRPr="006506EA">
        <w:rPr>
          <w:rFonts w:ascii="Arial" w:eastAsia="Times New Roman" w:hAnsi="Arial" w:cs="Arial"/>
          <w:lang w:eastAsia="en-GB"/>
        </w:rPr>
        <w:t>Work outside office hours on occasions (for which time off in lieu is allowed)</w:t>
      </w:r>
    </w:p>
    <w:p w:rsidR="008D6190" w:rsidRPr="006506EA" w:rsidRDefault="008D6190" w:rsidP="008D6190">
      <w:pPr>
        <w:pStyle w:val="ListParagraph"/>
        <w:numPr>
          <w:ilvl w:val="0"/>
          <w:numId w:val="3"/>
        </w:numPr>
        <w:rPr>
          <w:rFonts w:ascii="Arial" w:eastAsia="Times New Roman" w:hAnsi="Arial" w:cs="Arial"/>
          <w:lang w:eastAsia="en-GB"/>
        </w:rPr>
      </w:pPr>
      <w:r w:rsidRPr="006506EA">
        <w:rPr>
          <w:rFonts w:ascii="Arial" w:eastAsia="Times New Roman" w:hAnsi="Arial" w:cs="Arial"/>
        </w:rPr>
        <w:t>Be able to work to deadlines</w:t>
      </w:r>
    </w:p>
    <w:p w:rsidR="008D6190" w:rsidRPr="006506EA" w:rsidRDefault="008D6190" w:rsidP="008D6190">
      <w:pPr>
        <w:pStyle w:val="ListParagraph"/>
        <w:numPr>
          <w:ilvl w:val="0"/>
          <w:numId w:val="3"/>
        </w:numPr>
        <w:rPr>
          <w:rFonts w:ascii="Arial" w:eastAsia="Times New Roman" w:hAnsi="Arial" w:cs="Arial"/>
          <w:lang w:eastAsia="en-GB"/>
        </w:rPr>
      </w:pPr>
      <w:r w:rsidRPr="006506EA">
        <w:rPr>
          <w:rFonts w:ascii="Arial" w:eastAsia="Times New Roman" w:hAnsi="Arial" w:cs="Arial"/>
        </w:rPr>
        <w:t>Be able to work on own initiative, plan and prioritise workload</w:t>
      </w:r>
    </w:p>
    <w:p w:rsidR="008D6190" w:rsidRPr="006506EA" w:rsidRDefault="008D6190" w:rsidP="008D6190">
      <w:pPr>
        <w:rPr>
          <w:rFonts w:ascii="Arial" w:eastAsia="Times New Roman" w:hAnsi="Arial" w:cs="Arial"/>
        </w:rPr>
      </w:pPr>
    </w:p>
    <w:p w:rsidR="008D6190" w:rsidRPr="006506EA" w:rsidRDefault="008D6190" w:rsidP="008D6190">
      <w:pPr>
        <w:rPr>
          <w:rFonts w:ascii="Arial" w:eastAsia="Times New Roman" w:hAnsi="Arial" w:cs="Arial"/>
          <w:b/>
          <w:bCs/>
          <w:lang w:eastAsia="en-GB"/>
        </w:rPr>
      </w:pPr>
    </w:p>
    <w:p w:rsidR="008D6190" w:rsidRPr="006506EA" w:rsidRDefault="008D6190" w:rsidP="008D6190">
      <w:pPr>
        <w:rPr>
          <w:rFonts w:ascii="Arial" w:eastAsia="Times New Roman" w:hAnsi="Arial" w:cs="Arial"/>
          <w:b/>
          <w:bCs/>
          <w:lang w:eastAsia="en-GB"/>
        </w:rPr>
      </w:pPr>
      <w:r w:rsidRPr="006506EA">
        <w:rPr>
          <w:rFonts w:ascii="Arial" w:eastAsia="Times New Roman" w:hAnsi="Arial" w:cs="Arial"/>
          <w:b/>
          <w:bCs/>
          <w:lang w:eastAsia="en-GB"/>
        </w:rPr>
        <w:t>Qualifications</w:t>
      </w:r>
    </w:p>
    <w:p w:rsidR="008D6190" w:rsidRPr="006506EA" w:rsidRDefault="008D6190" w:rsidP="008D6190">
      <w:pPr>
        <w:pStyle w:val="ListParagraph"/>
        <w:numPr>
          <w:ilvl w:val="0"/>
          <w:numId w:val="4"/>
        </w:numPr>
        <w:rPr>
          <w:rFonts w:ascii="Arial" w:eastAsia="Times New Roman" w:hAnsi="Arial" w:cs="Arial"/>
          <w:lang w:eastAsia="en-GB"/>
        </w:rPr>
      </w:pPr>
      <w:r w:rsidRPr="006506EA">
        <w:rPr>
          <w:rFonts w:ascii="Arial" w:eastAsia="Times New Roman" w:hAnsi="Arial" w:cs="Arial"/>
          <w:lang w:eastAsia="en-GB"/>
        </w:rPr>
        <w:t>Minimum 5 GCSEs grade C and above including Maths &amp; English</w:t>
      </w:r>
    </w:p>
    <w:p w:rsidR="008D6190" w:rsidRPr="006506EA" w:rsidRDefault="008D6190" w:rsidP="008D6190">
      <w:pPr>
        <w:pStyle w:val="ListParagraph"/>
        <w:numPr>
          <w:ilvl w:val="0"/>
          <w:numId w:val="4"/>
        </w:numPr>
        <w:rPr>
          <w:rFonts w:ascii="Arial" w:eastAsia="Times New Roman" w:hAnsi="Arial" w:cs="Arial"/>
          <w:lang w:eastAsia="en-GB"/>
        </w:rPr>
      </w:pPr>
      <w:r w:rsidRPr="006506EA">
        <w:rPr>
          <w:rFonts w:ascii="Arial" w:eastAsia="Times New Roman" w:hAnsi="Arial" w:cs="Arial"/>
          <w:lang w:eastAsia="en-GB"/>
        </w:rPr>
        <w:t>Full manual Driving Licence is desirable</w:t>
      </w:r>
    </w:p>
    <w:p w:rsidR="008D6190" w:rsidRPr="006506EA" w:rsidRDefault="008D6190" w:rsidP="008D6190">
      <w:pPr>
        <w:rPr>
          <w:rFonts w:ascii="Arial" w:hAnsi="Arial" w:cs="Arial"/>
        </w:rPr>
      </w:pPr>
    </w:p>
    <w:p w:rsidR="008D6190" w:rsidRPr="006506EA" w:rsidRDefault="008D6190" w:rsidP="008D6190">
      <w:pPr>
        <w:rPr>
          <w:rFonts w:ascii="Arial" w:hAnsi="Arial" w:cs="Arial"/>
        </w:rPr>
      </w:pPr>
      <w:r w:rsidRPr="006506EA">
        <w:rPr>
          <w:rFonts w:ascii="Arial" w:hAnsi="Arial" w:cs="Arial"/>
          <w:b/>
        </w:rPr>
        <w:t>Benefits</w:t>
      </w:r>
      <w:r w:rsidRPr="006506EA">
        <w:rPr>
          <w:rFonts w:ascii="Arial" w:hAnsi="Arial" w:cs="Arial"/>
        </w:rPr>
        <w:t xml:space="preserve">: we use the Government Leave calculator based on the number of hours worked plus national Public and Bank holidays.  </w:t>
      </w:r>
      <w:r w:rsidR="005B63CB" w:rsidRPr="006506EA">
        <w:rPr>
          <w:rFonts w:ascii="Arial" w:hAnsi="Arial" w:cs="Arial"/>
        </w:rPr>
        <w:t>For pension provision, we participate in National Employment Savings Trust (NEST) workplace pension scheme</w:t>
      </w:r>
      <w:r w:rsidRPr="006506EA">
        <w:rPr>
          <w:rFonts w:ascii="Arial" w:hAnsi="Arial" w:cs="Arial"/>
        </w:rPr>
        <w:t>.</w:t>
      </w:r>
    </w:p>
    <w:p w:rsidR="008D6190" w:rsidRPr="006506EA" w:rsidRDefault="008D6190" w:rsidP="008D6190">
      <w:pPr>
        <w:rPr>
          <w:rFonts w:ascii="Arial" w:hAnsi="Arial" w:cs="Arial"/>
        </w:rPr>
      </w:pPr>
    </w:p>
    <w:p w:rsidR="008D6190" w:rsidRPr="006506EA" w:rsidRDefault="008D6190" w:rsidP="008D6190">
      <w:pPr>
        <w:rPr>
          <w:rFonts w:ascii="Arial" w:hAnsi="Arial" w:cs="Arial"/>
        </w:rPr>
      </w:pPr>
      <w:r w:rsidRPr="006506EA">
        <w:rPr>
          <w:rFonts w:ascii="Arial" w:hAnsi="Arial" w:cs="Arial"/>
          <w:b/>
        </w:rPr>
        <w:t>Requirements</w:t>
      </w:r>
      <w:r w:rsidRPr="006506EA">
        <w:rPr>
          <w:rFonts w:ascii="Arial" w:hAnsi="Arial" w:cs="Arial"/>
        </w:rPr>
        <w:t>: a DBS check will be needed as we work with some vulnerable adults. We will require proof of your right to work in the UK.</w:t>
      </w:r>
    </w:p>
    <w:p w:rsidR="008D6190" w:rsidRPr="006506EA" w:rsidRDefault="008D6190" w:rsidP="008D6190">
      <w:pPr>
        <w:rPr>
          <w:rFonts w:ascii="Arial" w:hAnsi="Arial" w:cs="Arial"/>
          <w:b/>
          <w:bCs/>
        </w:rPr>
      </w:pPr>
    </w:p>
    <w:p w:rsidR="008D6190" w:rsidRPr="006506EA" w:rsidRDefault="008D6190" w:rsidP="008D6190">
      <w:pPr>
        <w:rPr>
          <w:rFonts w:ascii="Arial" w:hAnsi="Arial" w:cs="Arial"/>
          <w:b/>
          <w:bCs/>
        </w:rPr>
      </w:pPr>
      <w:r w:rsidRPr="006506EA">
        <w:rPr>
          <w:rFonts w:ascii="Arial" w:hAnsi="Arial" w:cs="Arial"/>
          <w:b/>
          <w:bCs/>
        </w:rPr>
        <w:t xml:space="preserve">How to apply: </w:t>
      </w:r>
    </w:p>
    <w:p w:rsidR="008D6190" w:rsidRPr="006506EA" w:rsidRDefault="008D6190" w:rsidP="008D6190">
      <w:pPr>
        <w:rPr>
          <w:rStyle w:val="Hyperlink"/>
          <w:rFonts w:ascii="Arial" w:hAnsi="Arial" w:cs="Arial"/>
        </w:rPr>
      </w:pPr>
      <w:r w:rsidRPr="006506EA">
        <w:rPr>
          <w:rFonts w:ascii="Arial" w:hAnsi="Arial" w:cs="Arial"/>
        </w:rPr>
        <w:t>Please apply by sending your CV</w:t>
      </w:r>
      <w:r w:rsidR="005B63CB" w:rsidRPr="006506EA">
        <w:rPr>
          <w:rFonts w:ascii="Arial" w:hAnsi="Arial" w:cs="Arial"/>
        </w:rPr>
        <w:t>, with the names of 2 x referees, and</w:t>
      </w:r>
      <w:r w:rsidRPr="006506EA">
        <w:rPr>
          <w:rFonts w:ascii="Arial" w:hAnsi="Arial" w:cs="Arial"/>
        </w:rPr>
        <w:t xml:space="preserve"> an accompanying letter</w:t>
      </w:r>
      <w:r w:rsidR="005B63CB" w:rsidRPr="006506EA">
        <w:rPr>
          <w:rFonts w:ascii="Arial" w:hAnsi="Arial" w:cs="Arial"/>
        </w:rPr>
        <w:t>,</w:t>
      </w:r>
      <w:r w:rsidRPr="006506EA">
        <w:rPr>
          <w:rFonts w:ascii="Arial" w:hAnsi="Arial" w:cs="Arial"/>
        </w:rPr>
        <w:t xml:space="preserve"> to illustrate how you meet the person specification</w:t>
      </w:r>
      <w:r w:rsidR="005B63CB" w:rsidRPr="006506EA">
        <w:rPr>
          <w:rFonts w:ascii="Arial" w:hAnsi="Arial" w:cs="Arial"/>
        </w:rPr>
        <w:t>,</w:t>
      </w:r>
      <w:r w:rsidRPr="006506EA">
        <w:rPr>
          <w:rFonts w:ascii="Arial" w:hAnsi="Arial" w:cs="Arial"/>
        </w:rPr>
        <w:t xml:space="preserve"> to </w:t>
      </w:r>
      <w:hyperlink r:id="rId6" w:history="1">
        <w:r w:rsidRPr="006506EA">
          <w:rPr>
            <w:rStyle w:val="Hyperlink"/>
            <w:rFonts w:ascii="Arial" w:hAnsi="Arial" w:cs="Arial"/>
            <w:color w:val="00B050"/>
          </w:rPr>
          <w:t>trustees@hamandpetershamsos.co.uk</w:t>
        </w:r>
      </w:hyperlink>
      <w:r w:rsidR="005B63CB" w:rsidRPr="006506EA">
        <w:rPr>
          <w:rStyle w:val="Hyperlink"/>
          <w:rFonts w:ascii="Arial" w:hAnsi="Arial" w:cs="Arial"/>
          <w:color w:val="00B050"/>
        </w:rPr>
        <w:t xml:space="preserve"> </w:t>
      </w:r>
      <w:r w:rsidR="005B63CB" w:rsidRPr="006506EA">
        <w:rPr>
          <w:rFonts w:ascii="Arial" w:hAnsi="Arial" w:cs="Arial"/>
        </w:rPr>
        <w:t xml:space="preserve">or apply via Linkedin. </w:t>
      </w:r>
    </w:p>
    <w:p w:rsidR="008D6190" w:rsidRPr="006506EA" w:rsidRDefault="008D6190" w:rsidP="008D6190">
      <w:pPr>
        <w:rPr>
          <w:rFonts w:ascii="Arial" w:hAnsi="Arial" w:cs="Arial"/>
        </w:rPr>
      </w:pPr>
    </w:p>
    <w:p w:rsidR="005B63CB" w:rsidRPr="006506EA" w:rsidRDefault="008D6190" w:rsidP="005B63CB">
      <w:pPr>
        <w:rPr>
          <w:rFonts w:ascii="Arial" w:hAnsi="Arial" w:cs="Arial"/>
          <w:b/>
        </w:rPr>
      </w:pPr>
      <w:r w:rsidRPr="006506EA">
        <w:rPr>
          <w:rFonts w:ascii="Arial" w:hAnsi="Arial" w:cs="Arial"/>
          <w:b/>
        </w:rPr>
        <w:t>Closing date</w:t>
      </w:r>
      <w:r w:rsidR="005B63CB" w:rsidRPr="006506EA">
        <w:rPr>
          <w:rFonts w:ascii="Arial" w:hAnsi="Arial" w:cs="Arial"/>
          <w:b/>
        </w:rPr>
        <w:t>: Tuesday 30th April</w:t>
      </w:r>
    </w:p>
    <w:p w:rsidR="005B63CB" w:rsidRPr="006506EA" w:rsidRDefault="005B63CB" w:rsidP="005B63CB">
      <w:pPr>
        <w:tabs>
          <w:tab w:val="left" w:pos="567"/>
        </w:tabs>
        <w:rPr>
          <w:rFonts w:ascii="Arial" w:hAnsi="Arial" w:cs="Arial"/>
          <w:b/>
        </w:rPr>
      </w:pPr>
      <w:r w:rsidRPr="006506EA">
        <w:rPr>
          <w:rFonts w:ascii="Arial" w:hAnsi="Arial" w:cs="Arial"/>
        </w:rPr>
        <w:t>Early application is encouraged as we will review applications and conduct interviews throughout the advertising period and reserve the right to close the advert at any time</w:t>
      </w:r>
      <w:r w:rsidRPr="006506EA">
        <w:rPr>
          <w:rFonts w:ascii="Arial" w:hAnsi="Arial" w:cs="Arial"/>
          <w:b/>
        </w:rPr>
        <w:t>.</w:t>
      </w:r>
    </w:p>
    <w:p w:rsidR="008D6190" w:rsidRDefault="008D6190" w:rsidP="007F2E60"/>
    <w:p w:rsidR="008D6190" w:rsidRDefault="008D6190" w:rsidP="008D6190">
      <w:pPr>
        <w:jc w:val="center"/>
      </w:pPr>
    </w:p>
    <w:p w:rsidR="008D6190" w:rsidRDefault="008D6190" w:rsidP="008D6190">
      <w:pPr>
        <w:jc w:val="center"/>
      </w:pPr>
    </w:p>
    <w:p w:rsidR="008D6190" w:rsidRDefault="008D6190" w:rsidP="008D6190">
      <w:pPr>
        <w:jc w:val="center"/>
      </w:pPr>
    </w:p>
    <w:p w:rsidR="008D6190" w:rsidRDefault="008D6190" w:rsidP="008D6190">
      <w:pPr>
        <w:jc w:val="center"/>
      </w:pPr>
    </w:p>
    <w:p w:rsidR="008D6190" w:rsidRDefault="008D6190" w:rsidP="007A2AFA"/>
    <w:p w:rsidR="008D6190" w:rsidRDefault="008D6190" w:rsidP="008D6190">
      <w:pPr>
        <w:jc w:val="center"/>
      </w:pPr>
    </w:p>
    <w:p w:rsidR="008D6190" w:rsidRDefault="008D6190" w:rsidP="008D6190">
      <w:pPr>
        <w:jc w:val="center"/>
      </w:pPr>
    </w:p>
    <w:p w:rsidR="008D6190" w:rsidRDefault="007A2AFA" w:rsidP="008D6190">
      <w:pPr>
        <w:jc w:val="center"/>
      </w:pPr>
      <w:r w:rsidRPr="008C71C3">
        <w:rPr>
          <w:noProof/>
        </w:rPr>
        <w:drawing>
          <wp:inline distT="0" distB="0" distL="0" distR="0" wp14:anchorId="35A14722" wp14:editId="0732C24A">
            <wp:extent cx="4593265" cy="9364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7413" cy="937322"/>
                    </a:xfrm>
                    <a:prstGeom prst="rect">
                      <a:avLst/>
                    </a:prstGeom>
                  </pic:spPr>
                </pic:pic>
              </a:graphicData>
            </a:graphic>
          </wp:inline>
        </w:drawing>
      </w:r>
    </w:p>
    <w:sectPr w:rsidR="008D6190" w:rsidSect="00513B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C5E"/>
    <w:multiLevelType w:val="hybridMultilevel"/>
    <w:tmpl w:val="003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420"/>
    <w:multiLevelType w:val="hybridMultilevel"/>
    <w:tmpl w:val="F8C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7014B"/>
    <w:multiLevelType w:val="hybridMultilevel"/>
    <w:tmpl w:val="90A6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0685A"/>
    <w:multiLevelType w:val="hybridMultilevel"/>
    <w:tmpl w:val="1454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1A4"/>
    <w:multiLevelType w:val="hybridMultilevel"/>
    <w:tmpl w:val="2FDEA658"/>
    <w:styleLink w:val="ImportedStyle1"/>
    <w:lvl w:ilvl="0" w:tplc="06368B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6C9D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B63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488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CBF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C63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C442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8A7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56C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76C590C"/>
    <w:multiLevelType w:val="hybridMultilevel"/>
    <w:tmpl w:val="F9A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F1416"/>
    <w:multiLevelType w:val="hybridMultilevel"/>
    <w:tmpl w:val="2FDEA658"/>
    <w:numStyleLink w:val="ImportedStyle1"/>
  </w:abstractNum>
  <w:abstractNum w:abstractNumId="7" w15:restartNumberingAfterBreak="0">
    <w:nsid w:val="72CE09E0"/>
    <w:multiLevelType w:val="hybridMultilevel"/>
    <w:tmpl w:val="19E0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4"/>
    <w:rsid w:val="000566B0"/>
    <w:rsid w:val="00065BBE"/>
    <w:rsid w:val="000B305F"/>
    <w:rsid w:val="0011041C"/>
    <w:rsid w:val="001113CA"/>
    <w:rsid w:val="00173312"/>
    <w:rsid w:val="001A644D"/>
    <w:rsid w:val="00230E17"/>
    <w:rsid w:val="00283A79"/>
    <w:rsid w:val="00372621"/>
    <w:rsid w:val="003D1554"/>
    <w:rsid w:val="00410A42"/>
    <w:rsid w:val="004202BB"/>
    <w:rsid w:val="004D3AA7"/>
    <w:rsid w:val="004F102B"/>
    <w:rsid w:val="00513B18"/>
    <w:rsid w:val="00594792"/>
    <w:rsid w:val="005B63CB"/>
    <w:rsid w:val="005D4081"/>
    <w:rsid w:val="006506EA"/>
    <w:rsid w:val="0072591F"/>
    <w:rsid w:val="00753892"/>
    <w:rsid w:val="00774E2A"/>
    <w:rsid w:val="007A2AFA"/>
    <w:rsid w:val="007C5A0E"/>
    <w:rsid w:val="007F2E60"/>
    <w:rsid w:val="00813998"/>
    <w:rsid w:val="00825394"/>
    <w:rsid w:val="008253F7"/>
    <w:rsid w:val="00845B44"/>
    <w:rsid w:val="008C3596"/>
    <w:rsid w:val="008D6190"/>
    <w:rsid w:val="00904068"/>
    <w:rsid w:val="00917509"/>
    <w:rsid w:val="00921A27"/>
    <w:rsid w:val="00964AB2"/>
    <w:rsid w:val="009840A5"/>
    <w:rsid w:val="009972AB"/>
    <w:rsid w:val="009C0C10"/>
    <w:rsid w:val="009D15EF"/>
    <w:rsid w:val="00A179E6"/>
    <w:rsid w:val="00A63892"/>
    <w:rsid w:val="00AD7256"/>
    <w:rsid w:val="00C20EAF"/>
    <w:rsid w:val="00CA4E69"/>
    <w:rsid w:val="00CE076A"/>
    <w:rsid w:val="00CF59D9"/>
    <w:rsid w:val="00CF789D"/>
    <w:rsid w:val="00D057D5"/>
    <w:rsid w:val="00D4310F"/>
    <w:rsid w:val="00D66005"/>
    <w:rsid w:val="00D671DE"/>
    <w:rsid w:val="00E07407"/>
    <w:rsid w:val="00E60D62"/>
    <w:rsid w:val="00E943E1"/>
    <w:rsid w:val="00ED0260"/>
    <w:rsid w:val="00F0784F"/>
    <w:rsid w:val="00F11EEB"/>
    <w:rsid w:val="00F243AD"/>
    <w:rsid w:val="00F461E5"/>
    <w:rsid w:val="00FC02EE"/>
    <w:rsid w:val="00FD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AED4D0F-9835-7448-9898-8CB5ACB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19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Hyperlink">
    <w:name w:val="Hyperlink"/>
    <w:basedOn w:val="DefaultParagraphFont"/>
    <w:uiPriority w:val="99"/>
    <w:unhideWhenUsed/>
    <w:rsid w:val="008D6190"/>
    <w:rPr>
      <w:color w:val="0563C1" w:themeColor="hyperlink"/>
      <w:u w:val="single"/>
    </w:rPr>
  </w:style>
  <w:style w:type="paragraph" w:styleId="ListParagraph">
    <w:name w:val="List Paragraph"/>
    <w:basedOn w:val="Normal"/>
    <w:uiPriority w:val="34"/>
    <w:qFormat/>
    <w:rsid w:val="008D6190"/>
    <w:pPr>
      <w:ind w:left="720"/>
      <w:contextualSpacing/>
    </w:pPr>
  </w:style>
  <w:style w:type="paragraph" w:customStyle="1" w:styleId="Default">
    <w:name w:val="Default"/>
    <w:rsid w:val="007F2E6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numbering" w:customStyle="1" w:styleId="ImportedStyle1">
    <w:name w:val="Imported Style 1"/>
    <w:rsid w:val="007F2E6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7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stees@hamandpetershamso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buckley</dc:creator>
  <cp:keywords/>
  <dc:description/>
  <cp:lastModifiedBy>organiser Ham and Petersham SOS</cp:lastModifiedBy>
  <cp:revision>2</cp:revision>
  <cp:lastPrinted>2024-04-08T09:32:00Z</cp:lastPrinted>
  <dcterms:created xsi:type="dcterms:W3CDTF">2024-04-10T14:24:00Z</dcterms:created>
  <dcterms:modified xsi:type="dcterms:W3CDTF">2024-04-10T14:24:00Z</dcterms:modified>
</cp:coreProperties>
</file>