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C41" w:rsidRDefault="003E4C41" w:rsidP="003E4C41">
      <w:pPr>
        <w:jc w:val="center"/>
        <w:rPr>
          <w:rFonts w:ascii="Arial" w:hAnsi="Arial" w:cs="Arial"/>
          <w:b/>
          <w:sz w:val="40"/>
          <w:szCs w:val="40"/>
        </w:rPr>
      </w:pPr>
      <w:r w:rsidRPr="00951EC9">
        <w:rPr>
          <w:noProof/>
        </w:rPr>
        <w:drawing>
          <wp:inline distT="0" distB="0" distL="0" distR="0" wp14:anchorId="7FDB3ECE" wp14:editId="19056FD5">
            <wp:extent cx="1316626" cy="103135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27114" cy="1039574"/>
                    </a:xfrm>
                    <a:prstGeom prst="rect">
                      <a:avLst/>
                    </a:prstGeom>
                  </pic:spPr>
                </pic:pic>
              </a:graphicData>
            </a:graphic>
          </wp:inline>
        </w:drawing>
      </w:r>
    </w:p>
    <w:p w:rsidR="003E4C41" w:rsidRDefault="003E4C41" w:rsidP="003E4C41">
      <w:pPr>
        <w:jc w:val="center"/>
        <w:rPr>
          <w:rFonts w:ascii="Arial" w:hAnsi="Arial" w:cs="Arial"/>
          <w:b/>
          <w:sz w:val="40"/>
          <w:szCs w:val="40"/>
        </w:rPr>
      </w:pPr>
      <w:r>
        <w:rPr>
          <w:rFonts w:ascii="Arial" w:hAnsi="Arial" w:cs="Arial"/>
          <w:b/>
          <w:sz w:val="40"/>
          <w:szCs w:val="40"/>
        </w:rPr>
        <w:t>Equality, D</w:t>
      </w:r>
      <w:r w:rsidRPr="00F540C5">
        <w:rPr>
          <w:rFonts w:ascii="Arial" w:hAnsi="Arial" w:cs="Arial"/>
          <w:b/>
          <w:sz w:val="40"/>
          <w:szCs w:val="40"/>
        </w:rPr>
        <w:t xml:space="preserve">iversity </w:t>
      </w:r>
      <w:r>
        <w:rPr>
          <w:rFonts w:ascii="Arial" w:hAnsi="Arial" w:cs="Arial"/>
          <w:b/>
          <w:sz w:val="40"/>
          <w:szCs w:val="40"/>
        </w:rPr>
        <w:t>&amp; Inclusion P</w:t>
      </w:r>
      <w:r w:rsidRPr="00F540C5">
        <w:rPr>
          <w:rFonts w:ascii="Arial" w:hAnsi="Arial" w:cs="Arial"/>
          <w:b/>
          <w:sz w:val="40"/>
          <w:szCs w:val="40"/>
        </w:rPr>
        <w:t>olicy</w:t>
      </w:r>
    </w:p>
    <w:p w:rsidR="003E4C41" w:rsidRDefault="003E4C41" w:rsidP="003E4C41">
      <w:pPr>
        <w:pStyle w:val="NormalWeb"/>
      </w:pPr>
      <w:r w:rsidRPr="003E4C41">
        <w:rPr>
          <w:rFonts w:ascii="ArialMT" w:hAnsi="ArialMT"/>
          <w:sz w:val="22"/>
          <w:szCs w:val="22"/>
        </w:rPr>
        <w:t xml:space="preserve">Ham &amp; </w:t>
      </w:r>
      <w:proofErr w:type="spellStart"/>
      <w:r w:rsidRPr="003E4C41">
        <w:rPr>
          <w:rFonts w:ascii="ArialMT" w:hAnsi="ArialMT"/>
          <w:sz w:val="22"/>
          <w:szCs w:val="22"/>
        </w:rPr>
        <w:t>Petersham</w:t>
      </w:r>
      <w:proofErr w:type="spellEnd"/>
      <w:r w:rsidRPr="003E4C41">
        <w:rPr>
          <w:rFonts w:ascii="ArialMT" w:hAnsi="ArialMT"/>
          <w:sz w:val="22"/>
          <w:szCs w:val="22"/>
        </w:rPr>
        <w:t xml:space="preserve"> SOS</w:t>
      </w:r>
      <w:r w:rsidRPr="00342250">
        <w:rPr>
          <w:rFonts w:ascii="Arial" w:hAnsi="Arial" w:cs="Arial"/>
        </w:rPr>
        <w:t xml:space="preserve"> </w:t>
      </w:r>
      <w:r w:rsidRPr="003E4C41">
        <w:rPr>
          <w:rFonts w:ascii="ArialMT" w:hAnsi="ArialMT"/>
          <w:sz w:val="22"/>
          <w:szCs w:val="22"/>
        </w:rPr>
        <w:t xml:space="preserve">is committed to tackling all forms of discrimination and inequality in both the workplace and the services the organisation provides. </w:t>
      </w:r>
      <w:r>
        <w:rPr>
          <w:rFonts w:ascii="ArialMT" w:hAnsi="ArialMT"/>
          <w:sz w:val="22"/>
          <w:szCs w:val="22"/>
        </w:rPr>
        <w:t xml:space="preserve"> </w:t>
      </w:r>
      <w:r w:rsidRPr="003E4C41">
        <w:rPr>
          <w:rFonts w:ascii="ArialMT" w:hAnsi="ArialMT"/>
          <w:sz w:val="22"/>
          <w:szCs w:val="22"/>
        </w:rPr>
        <w:t xml:space="preserve">This policy sets out how it will promote equal opportunity and prevent all forms of unlawful or unfair discrimination, harassment and victimisation. </w:t>
      </w:r>
    </w:p>
    <w:p w:rsidR="003E4C41" w:rsidRDefault="003E4C41" w:rsidP="003E4C41">
      <w:pPr>
        <w:pStyle w:val="NormalWeb"/>
      </w:pPr>
      <w:r>
        <w:rPr>
          <w:rFonts w:ascii="Arial" w:hAnsi="Arial" w:cs="Arial"/>
          <w:b/>
          <w:bCs/>
          <w:sz w:val="22"/>
          <w:szCs w:val="22"/>
        </w:rPr>
        <w:t>A</w:t>
      </w:r>
      <w:r w:rsidR="00F509EE">
        <w:rPr>
          <w:rFonts w:ascii="Arial" w:hAnsi="Arial" w:cs="Arial"/>
          <w:b/>
          <w:bCs/>
          <w:sz w:val="22"/>
          <w:szCs w:val="22"/>
        </w:rPr>
        <w:t>ims</w:t>
      </w:r>
    </w:p>
    <w:p w:rsidR="003E4C41" w:rsidRDefault="003E4C41" w:rsidP="003E4C41">
      <w:pPr>
        <w:pStyle w:val="NormalWeb"/>
      </w:pPr>
      <w:r>
        <w:rPr>
          <w:rFonts w:ascii="ArialMT" w:hAnsi="ArialMT"/>
          <w:sz w:val="22"/>
          <w:szCs w:val="22"/>
        </w:rPr>
        <w:t xml:space="preserve">The aim of the policy is to: </w:t>
      </w:r>
    </w:p>
    <w:p w:rsidR="003E4C41" w:rsidRDefault="003E4C41" w:rsidP="003E4C41">
      <w:pPr>
        <w:pStyle w:val="NormalWeb"/>
        <w:numPr>
          <w:ilvl w:val="0"/>
          <w:numId w:val="7"/>
        </w:numPr>
      </w:pPr>
      <w:r>
        <w:rPr>
          <w:rFonts w:ascii="ArialMT" w:hAnsi="ArialMT"/>
          <w:sz w:val="22"/>
          <w:szCs w:val="22"/>
        </w:rPr>
        <w:t xml:space="preserve">Work towards the elimination of all forms of discrimination. </w:t>
      </w:r>
    </w:p>
    <w:p w:rsidR="003E4C41" w:rsidRDefault="003E4C41" w:rsidP="003E4C41">
      <w:pPr>
        <w:pStyle w:val="NormalWeb"/>
        <w:numPr>
          <w:ilvl w:val="0"/>
          <w:numId w:val="7"/>
        </w:numPr>
      </w:pPr>
      <w:r w:rsidRPr="003E4C41">
        <w:rPr>
          <w:rFonts w:ascii="ArialMT" w:hAnsi="ArialMT"/>
          <w:sz w:val="22"/>
          <w:szCs w:val="22"/>
        </w:rPr>
        <w:t xml:space="preserve">Create a positive culture throughout Ham &amp; </w:t>
      </w:r>
      <w:proofErr w:type="spellStart"/>
      <w:r w:rsidRPr="003E4C41">
        <w:rPr>
          <w:rFonts w:ascii="ArialMT" w:hAnsi="ArialMT"/>
          <w:sz w:val="22"/>
          <w:szCs w:val="22"/>
        </w:rPr>
        <w:t>Petersham</w:t>
      </w:r>
      <w:proofErr w:type="spellEnd"/>
      <w:r w:rsidRPr="003E4C41">
        <w:rPr>
          <w:rFonts w:ascii="ArialMT" w:hAnsi="ArialMT"/>
          <w:sz w:val="22"/>
          <w:szCs w:val="22"/>
        </w:rPr>
        <w:t xml:space="preserve"> SOS, where diversity, inclusion and respect are core values and at the centre of all our activities. </w:t>
      </w:r>
    </w:p>
    <w:p w:rsidR="003E4C41" w:rsidRDefault="003E4C41" w:rsidP="003E4C41">
      <w:pPr>
        <w:pStyle w:val="NormalWeb"/>
        <w:numPr>
          <w:ilvl w:val="0"/>
          <w:numId w:val="7"/>
        </w:numPr>
      </w:pPr>
      <w:r w:rsidRPr="003E4C41">
        <w:rPr>
          <w:rFonts w:ascii="ArialMT" w:hAnsi="ArialMT"/>
          <w:sz w:val="22"/>
          <w:szCs w:val="22"/>
        </w:rPr>
        <w:t xml:space="preserve">Ensure staff, volunteers and trustees are engaged with the development and implementation of this policy. </w:t>
      </w:r>
    </w:p>
    <w:p w:rsidR="003E4C41" w:rsidRDefault="003E4C41" w:rsidP="003E4C41">
      <w:pPr>
        <w:pStyle w:val="NormalWeb"/>
        <w:numPr>
          <w:ilvl w:val="0"/>
          <w:numId w:val="7"/>
        </w:numPr>
      </w:pPr>
      <w:r w:rsidRPr="003E4C41">
        <w:rPr>
          <w:rFonts w:ascii="ArialMT" w:hAnsi="ArialMT"/>
          <w:sz w:val="22"/>
          <w:szCs w:val="22"/>
        </w:rPr>
        <w:t xml:space="preserve">Encourage positive action to overcome disadvantage and discrimination. </w:t>
      </w:r>
    </w:p>
    <w:p w:rsidR="003E4C41" w:rsidRPr="003E4C41" w:rsidRDefault="003E4C41" w:rsidP="003E4C41">
      <w:pPr>
        <w:pStyle w:val="NormalWeb"/>
        <w:numPr>
          <w:ilvl w:val="0"/>
          <w:numId w:val="7"/>
        </w:numPr>
      </w:pPr>
      <w:r w:rsidRPr="003E4C41">
        <w:rPr>
          <w:rFonts w:ascii="ArialMT" w:hAnsi="ArialMT"/>
          <w:sz w:val="22"/>
          <w:szCs w:val="22"/>
        </w:rPr>
        <w:t>Ensure the highest possible standards are achieved in the delivery of our services</w:t>
      </w:r>
    </w:p>
    <w:p w:rsidR="003E4C41" w:rsidRPr="003E4C41" w:rsidRDefault="003E4C41" w:rsidP="003E4C41">
      <w:pPr>
        <w:pStyle w:val="NormalWeb"/>
        <w:numPr>
          <w:ilvl w:val="0"/>
          <w:numId w:val="7"/>
        </w:numPr>
      </w:pPr>
      <w:r w:rsidRPr="003E4C41">
        <w:rPr>
          <w:rFonts w:ascii="ArialMT" w:hAnsi="ArialMT"/>
          <w:sz w:val="22"/>
          <w:szCs w:val="22"/>
        </w:rPr>
        <w:t>Ensure equality, diversity and inclusion is promoted through our work, both internally and externally.</w:t>
      </w:r>
    </w:p>
    <w:p w:rsidR="003E4C41" w:rsidRPr="003E4C41" w:rsidRDefault="003E4C41" w:rsidP="003E4C41">
      <w:pPr>
        <w:pStyle w:val="NormalWeb"/>
        <w:rPr>
          <w:b/>
        </w:rPr>
      </w:pPr>
      <w:r w:rsidRPr="003E4C41">
        <w:rPr>
          <w:rFonts w:ascii="ArialMT" w:hAnsi="ArialMT"/>
          <w:b/>
          <w:sz w:val="22"/>
          <w:szCs w:val="22"/>
        </w:rPr>
        <w:t xml:space="preserve">Ham &amp; </w:t>
      </w:r>
      <w:proofErr w:type="spellStart"/>
      <w:r w:rsidRPr="003E4C41">
        <w:rPr>
          <w:rFonts w:ascii="ArialMT" w:hAnsi="ArialMT"/>
          <w:b/>
          <w:sz w:val="22"/>
          <w:szCs w:val="22"/>
        </w:rPr>
        <w:t>Petersham</w:t>
      </w:r>
      <w:proofErr w:type="spellEnd"/>
      <w:r w:rsidRPr="003E4C41">
        <w:rPr>
          <w:rFonts w:ascii="ArialMT" w:hAnsi="ArialMT"/>
          <w:b/>
          <w:sz w:val="22"/>
          <w:szCs w:val="22"/>
        </w:rPr>
        <w:t xml:space="preserve"> SOS</w:t>
      </w:r>
      <w:r w:rsidRPr="003E4C41">
        <w:rPr>
          <w:b/>
        </w:rPr>
        <w:t xml:space="preserve"> </w:t>
      </w:r>
      <w:r w:rsidRPr="003E4C41">
        <w:rPr>
          <w:rFonts w:ascii="ArialMT" w:hAnsi="ArialMT"/>
          <w:b/>
          <w:sz w:val="22"/>
          <w:szCs w:val="22"/>
        </w:rPr>
        <w:t xml:space="preserve">is committed to: </w:t>
      </w:r>
    </w:p>
    <w:p w:rsidR="003E4C41" w:rsidRDefault="003E4C41" w:rsidP="00534E1E">
      <w:pPr>
        <w:pStyle w:val="ListParagraph"/>
        <w:numPr>
          <w:ilvl w:val="0"/>
          <w:numId w:val="11"/>
        </w:numPr>
        <w:rPr>
          <w:rFonts w:ascii="Arial" w:hAnsi="Arial" w:cs="Arial"/>
        </w:rPr>
      </w:pPr>
      <w:r w:rsidRPr="00F509EE">
        <w:rPr>
          <w:rFonts w:ascii="Arial" w:hAnsi="Arial" w:cs="Arial"/>
        </w:rPr>
        <w:t xml:space="preserve">Encourage equality, diversity and inclusion in the workplace </w:t>
      </w:r>
    </w:p>
    <w:p w:rsidR="00F509EE" w:rsidRPr="00F509EE" w:rsidRDefault="00F509EE" w:rsidP="00F509EE">
      <w:pPr>
        <w:pStyle w:val="ListParagraph"/>
        <w:rPr>
          <w:rFonts w:ascii="Arial" w:hAnsi="Arial" w:cs="Arial"/>
        </w:rPr>
      </w:pPr>
    </w:p>
    <w:p w:rsidR="003E4C41" w:rsidRDefault="003E4C41" w:rsidP="003E4C41">
      <w:pPr>
        <w:pStyle w:val="ListParagraph"/>
        <w:numPr>
          <w:ilvl w:val="0"/>
          <w:numId w:val="11"/>
        </w:numPr>
        <w:rPr>
          <w:rFonts w:ascii="Arial" w:hAnsi="Arial" w:cs="Arial"/>
        </w:rPr>
      </w:pPr>
      <w:r w:rsidRPr="003E4C41">
        <w:rPr>
          <w:rFonts w:ascii="Arial" w:hAnsi="Arial" w:cs="Arial"/>
        </w:rPr>
        <w:t xml:space="preserve">Create a working environment free of bullying, harassment, victimisation and unlawful discrimination, promoting dignity and respect for all, and where individual differences and the contributions of all staff are recognised and valued. </w:t>
      </w:r>
    </w:p>
    <w:p w:rsidR="003E4C41" w:rsidRDefault="003E4C41" w:rsidP="003E4C41">
      <w:pPr>
        <w:pStyle w:val="ListParagraph"/>
        <w:rPr>
          <w:rFonts w:ascii="Arial" w:hAnsi="Arial" w:cs="Arial"/>
        </w:rPr>
      </w:pPr>
    </w:p>
    <w:p w:rsidR="003E4C41" w:rsidRDefault="003E4C41" w:rsidP="003E4C41">
      <w:pPr>
        <w:pStyle w:val="ListParagraph"/>
        <w:rPr>
          <w:rFonts w:ascii="Arial" w:hAnsi="Arial" w:cs="Arial"/>
        </w:rPr>
      </w:pPr>
      <w:r w:rsidRPr="003E4C41">
        <w:rPr>
          <w:rFonts w:ascii="Arial" w:hAnsi="Arial" w:cs="Arial"/>
        </w:rPr>
        <w:t xml:space="preserve">This commitment includes </w:t>
      </w:r>
      <w:r>
        <w:rPr>
          <w:rFonts w:ascii="Arial" w:hAnsi="Arial" w:cs="Arial"/>
        </w:rPr>
        <w:t xml:space="preserve">giving </w:t>
      </w:r>
      <w:r w:rsidRPr="003E4C41">
        <w:rPr>
          <w:rFonts w:ascii="Arial" w:hAnsi="Arial" w:cs="Arial"/>
        </w:rPr>
        <w:t xml:space="preserve">managers </w:t>
      </w:r>
      <w:r>
        <w:rPr>
          <w:rFonts w:ascii="Arial" w:hAnsi="Arial" w:cs="Arial"/>
        </w:rPr>
        <w:t>and</w:t>
      </w:r>
      <w:r w:rsidRPr="003E4C41">
        <w:rPr>
          <w:rFonts w:ascii="Arial" w:hAnsi="Arial" w:cs="Arial"/>
        </w:rPr>
        <w:t xml:space="preserve"> employees </w:t>
      </w:r>
      <w:r>
        <w:rPr>
          <w:rFonts w:ascii="Arial" w:hAnsi="Arial" w:cs="Arial"/>
        </w:rPr>
        <w:t>the relevant information and training a</w:t>
      </w:r>
      <w:r w:rsidRPr="003E4C41">
        <w:rPr>
          <w:rFonts w:ascii="Arial" w:hAnsi="Arial" w:cs="Arial"/>
        </w:rPr>
        <w:t>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sidRPr="003E4C41">
        <w:rPr>
          <w:rFonts w:ascii="Arial" w:hAnsi="Arial" w:cs="Arial"/>
        </w:rPr>
        <w:br/>
      </w:r>
      <w:r w:rsidRPr="003E4C41">
        <w:rPr>
          <w:rFonts w:ascii="Arial" w:hAnsi="Arial" w:cs="Arial"/>
        </w:rPr>
        <w:br/>
        <w:t>All staff should understand they, as well as their employer, can be held liable for acts of bullying, harassment, victimisation and unlawful discrimination, in the course of their employment, against fellow employees, customers, suppliers and the public</w:t>
      </w:r>
      <w:r w:rsidRPr="003E4C41">
        <w:rPr>
          <w:rFonts w:ascii="Arial" w:hAnsi="Arial" w:cs="Arial"/>
        </w:rPr>
        <w:br/>
      </w:r>
    </w:p>
    <w:p w:rsidR="003E4C41" w:rsidRPr="003E4C41" w:rsidRDefault="003E4C41" w:rsidP="003E4C41">
      <w:pPr>
        <w:pStyle w:val="ListParagraph"/>
        <w:numPr>
          <w:ilvl w:val="0"/>
          <w:numId w:val="11"/>
        </w:numPr>
        <w:rPr>
          <w:rFonts w:ascii="Arial" w:hAnsi="Arial" w:cs="Arial"/>
        </w:rPr>
      </w:pPr>
      <w:r w:rsidRPr="003E4C41">
        <w:rPr>
          <w:rFonts w:ascii="Arial" w:hAnsi="Arial" w:cs="Arial"/>
        </w:rPr>
        <w:t xml:space="preserve">Take seriously complaints of bullying, harassment, victimisation and unlawful discrimination by </w:t>
      </w:r>
      <w:r>
        <w:rPr>
          <w:rFonts w:ascii="Arial" w:hAnsi="Arial" w:cs="Arial"/>
        </w:rPr>
        <w:t xml:space="preserve">trustees, </w:t>
      </w:r>
      <w:r w:rsidRPr="003E4C41">
        <w:rPr>
          <w:rFonts w:ascii="Arial" w:hAnsi="Arial" w:cs="Arial"/>
        </w:rPr>
        <w:t xml:space="preserve">employees, </w:t>
      </w:r>
      <w:r>
        <w:rPr>
          <w:rFonts w:ascii="Arial" w:hAnsi="Arial" w:cs="Arial"/>
        </w:rPr>
        <w:t xml:space="preserve">service users, volunteers, </w:t>
      </w:r>
      <w:r w:rsidRPr="003E4C41">
        <w:rPr>
          <w:rFonts w:ascii="Arial" w:hAnsi="Arial" w:cs="Arial"/>
        </w:rPr>
        <w:t>and any others in the course of the organisation’s work activities.</w:t>
      </w:r>
      <w:r w:rsidRPr="003E4C41">
        <w:rPr>
          <w:rFonts w:ascii="Arial" w:hAnsi="Arial" w:cs="Arial"/>
        </w:rPr>
        <w:br/>
      </w:r>
      <w:r w:rsidRPr="003E4C41">
        <w:rPr>
          <w:rFonts w:ascii="Arial" w:hAnsi="Arial" w:cs="Arial"/>
        </w:rPr>
        <w:br/>
        <w:t>Such acts will be dealt with as misco</w:t>
      </w:r>
      <w:r>
        <w:rPr>
          <w:rFonts w:ascii="Arial" w:hAnsi="Arial" w:cs="Arial"/>
        </w:rPr>
        <w:t>nduct under the organisation’s G</w:t>
      </w:r>
      <w:r w:rsidRPr="003E4C41">
        <w:rPr>
          <w:rFonts w:ascii="Arial" w:hAnsi="Arial" w:cs="Arial"/>
        </w:rPr>
        <w:t xml:space="preserve">rievance </w:t>
      </w:r>
      <w:r>
        <w:rPr>
          <w:rFonts w:ascii="Arial" w:hAnsi="Arial" w:cs="Arial"/>
        </w:rPr>
        <w:t>&amp; D</w:t>
      </w:r>
      <w:r w:rsidRPr="003E4C41">
        <w:rPr>
          <w:rFonts w:ascii="Arial" w:hAnsi="Arial" w:cs="Arial"/>
        </w:rPr>
        <w:t>isciplinary procedures, and appropriate action will be taken. Particularly serious complaints could amount to gross misconduct and lead to dismissal without notice.</w:t>
      </w:r>
      <w:r w:rsidRPr="003E4C41">
        <w:rPr>
          <w:rFonts w:ascii="Arial" w:hAnsi="Arial" w:cs="Arial"/>
        </w:rPr>
        <w:br/>
      </w:r>
      <w:r w:rsidRPr="003E4C41">
        <w:rPr>
          <w:rFonts w:ascii="Arial" w:hAnsi="Arial" w:cs="Arial"/>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Pr="003E4C41">
        <w:rPr>
          <w:rFonts w:ascii="Arial" w:hAnsi="Arial" w:cs="Arial"/>
        </w:rPr>
        <w:br/>
      </w:r>
    </w:p>
    <w:p w:rsidR="003E4C41" w:rsidRDefault="003E4C41" w:rsidP="003E4C41">
      <w:pPr>
        <w:pStyle w:val="ListParagraph"/>
        <w:numPr>
          <w:ilvl w:val="0"/>
          <w:numId w:val="11"/>
        </w:numPr>
        <w:rPr>
          <w:rFonts w:ascii="Arial" w:hAnsi="Arial" w:cs="Arial"/>
        </w:rPr>
      </w:pPr>
      <w:r w:rsidRPr="003E4C41">
        <w:rPr>
          <w:rFonts w:ascii="Arial" w:hAnsi="Arial" w:cs="Arial"/>
        </w:rPr>
        <w:t>Make opportunities for training, development and progress available to all staff, who will be helped and encouraged to develop their full potential, so their talents and resources can be fully utilised to maximise the efficiency of the organisation.</w:t>
      </w:r>
      <w:r w:rsidRPr="003E4C41">
        <w:rPr>
          <w:rFonts w:ascii="Arial" w:hAnsi="Arial" w:cs="Arial"/>
        </w:rPr>
        <w:br/>
      </w:r>
    </w:p>
    <w:p w:rsidR="003E4C41" w:rsidRDefault="003E4C41" w:rsidP="003E4C41">
      <w:pPr>
        <w:pStyle w:val="ListParagraph"/>
        <w:numPr>
          <w:ilvl w:val="0"/>
          <w:numId w:val="11"/>
        </w:numPr>
        <w:rPr>
          <w:rFonts w:ascii="Arial" w:hAnsi="Arial" w:cs="Arial"/>
        </w:rPr>
      </w:pPr>
      <w:r w:rsidRPr="003E4C41">
        <w:rPr>
          <w:rFonts w:ascii="Arial" w:hAnsi="Arial" w:cs="Arial"/>
        </w:rPr>
        <w:t>Decisions concerning staff being based on merit (apart from in any necessary and limited exemptions and exceptions allowed under the Equality Act)</w:t>
      </w:r>
      <w:r>
        <w:rPr>
          <w:rFonts w:ascii="Arial" w:hAnsi="Arial" w:cs="Arial"/>
        </w:rPr>
        <w:t>.</w:t>
      </w:r>
    </w:p>
    <w:p w:rsidR="003E4C41" w:rsidRDefault="003E4C41" w:rsidP="003E4C41">
      <w:pPr>
        <w:pStyle w:val="ListParagraph"/>
        <w:rPr>
          <w:rFonts w:ascii="Arial" w:hAnsi="Arial" w:cs="Arial"/>
        </w:rPr>
      </w:pPr>
    </w:p>
    <w:p w:rsidR="003E4C41" w:rsidRDefault="003E4C41" w:rsidP="003E4C41">
      <w:pPr>
        <w:pStyle w:val="ListParagraph"/>
        <w:numPr>
          <w:ilvl w:val="0"/>
          <w:numId w:val="11"/>
        </w:numPr>
        <w:rPr>
          <w:rFonts w:ascii="Arial" w:hAnsi="Arial" w:cs="Arial"/>
        </w:rPr>
      </w:pPr>
      <w:r w:rsidRPr="003E4C41">
        <w:rPr>
          <w:rFonts w:ascii="Arial" w:hAnsi="Arial" w:cs="Arial"/>
        </w:rPr>
        <w:t>Review employment practices and procedures when necessary to ensure fairness, and also update them and the policy to take account of changes in the law.</w:t>
      </w:r>
    </w:p>
    <w:p w:rsidR="003E4C41" w:rsidRPr="003E4C41" w:rsidRDefault="003E4C41" w:rsidP="003E4C41">
      <w:pPr>
        <w:pStyle w:val="ListParagraph"/>
        <w:rPr>
          <w:rFonts w:ascii="Arial" w:hAnsi="Arial" w:cs="Arial"/>
        </w:rPr>
      </w:pPr>
    </w:p>
    <w:p w:rsidR="003E4C41" w:rsidRPr="003E4C41" w:rsidRDefault="003E4C41" w:rsidP="003E4C41">
      <w:pPr>
        <w:pStyle w:val="ListParagraph"/>
        <w:numPr>
          <w:ilvl w:val="0"/>
          <w:numId w:val="11"/>
        </w:numPr>
        <w:rPr>
          <w:rFonts w:ascii="Arial" w:hAnsi="Arial" w:cs="Arial"/>
        </w:rPr>
      </w:pPr>
      <w:r w:rsidRPr="003E4C41">
        <w:rPr>
          <w:rFonts w:ascii="Arial" w:hAnsi="Arial" w:cs="Arial"/>
        </w:rPr>
        <w:t>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r w:rsidRPr="003E4C41">
        <w:rPr>
          <w:rFonts w:ascii="Arial" w:hAnsi="Arial" w:cs="Arial"/>
        </w:rPr>
        <w:br/>
      </w:r>
      <w:r w:rsidRPr="003E4C41">
        <w:rPr>
          <w:rFonts w:ascii="Arial" w:hAnsi="Arial" w:cs="Arial"/>
        </w:rPr>
        <w:br/>
        <w:t>Monitoring will also include assessing how the equality, diversity and inclusion policy, and any supporting action plan, are working in practice, reviewing them annually, and considering and taking action to address any issues.</w:t>
      </w:r>
    </w:p>
    <w:p w:rsidR="003E4C41" w:rsidRDefault="003E4C41" w:rsidP="003E4C41">
      <w:pPr>
        <w:pStyle w:val="NormalWeb"/>
      </w:pPr>
      <w:r>
        <w:rPr>
          <w:rFonts w:ascii="Arial" w:hAnsi="Arial" w:cs="Arial"/>
          <w:b/>
          <w:bCs/>
          <w:sz w:val="22"/>
          <w:szCs w:val="22"/>
        </w:rPr>
        <w:t xml:space="preserve">EQUALITY </w:t>
      </w:r>
    </w:p>
    <w:p w:rsidR="003E4C41" w:rsidRDefault="003E4C41" w:rsidP="003E4C41">
      <w:pPr>
        <w:pStyle w:val="NormalWeb"/>
      </w:pPr>
      <w:r>
        <w:rPr>
          <w:rFonts w:ascii="ArialMT" w:hAnsi="ArialMT"/>
          <w:sz w:val="22"/>
          <w:szCs w:val="22"/>
        </w:rPr>
        <w:t xml:space="preserve">Equality is about fairness, it is not about treating everyone in the same way, but it recognises that their needs are met in different ways. It is based on the legal obligation to comply with anti-discrimination legislation. Equality protects people from being discriminated against on the grounds of group membership (gender, ethnicity, disability, sexual orientation, religion, belief, gender identity, age). </w:t>
      </w:r>
    </w:p>
    <w:p w:rsidR="003E4C41" w:rsidRDefault="003E4C41" w:rsidP="003E4C41">
      <w:pPr>
        <w:pStyle w:val="NormalWeb"/>
      </w:pPr>
      <w:r>
        <w:rPr>
          <w:rFonts w:ascii="Arial" w:hAnsi="Arial" w:cs="Arial"/>
          <w:b/>
          <w:bCs/>
          <w:sz w:val="22"/>
          <w:szCs w:val="22"/>
        </w:rPr>
        <w:t xml:space="preserve">DIVERSITY </w:t>
      </w:r>
    </w:p>
    <w:p w:rsidR="003E4C41" w:rsidRDefault="003E4C41" w:rsidP="003E4C41">
      <w:pPr>
        <w:pStyle w:val="NormalWeb"/>
      </w:pPr>
      <w:r>
        <w:rPr>
          <w:rFonts w:ascii="ArialMT" w:hAnsi="ArialMT"/>
          <w:sz w:val="22"/>
          <w:szCs w:val="22"/>
        </w:rPr>
        <w:t xml:space="preserve">Diversity is about valuing all visible and non-visible differences and recognising and accepting that harnessing these differences creates an environment where everyone feels valued. A diverse approach aims to recognise value and manage differences to enable all employees to contribute and realise their full potential. </w:t>
      </w:r>
    </w:p>
    <w:p w:rsidR="003E4C41" w:rsidRDefault="003E4C41" w:rsidP="003E4C41">
      <w:pPr>
        <w:pStyle w:val="NormalWeb"/>
      </w:pPr>
      <w:r>
        <w:rPr>
          <w:rFonts w:ascii="Arial" w:hAnsi="Arial" w:cs="Arial"/>
          <w:b/>
          <w:bCs/>
          <w:sz w:val="22"/>
          <w:szCs w:val="22"/>
        </w:rPr>
        <w:t xml:space="preserve">INCLUSION </w:t>
      </w:r>
    </w:p>
    <w:p w:rsidR="003E4C41" w:rsidRDefault="003E4C41" w:rsidP="003E4C41">
      <w:pPr>
        <w:pStyle w:val="NormalWeb"/>
      </w:pPr>
      <w:r>
        <w:rPr>
          <w:rFonts w:ascii="ArialMT" w:hAnsi="ArialMT"/>
          <w:sz w:val="22"/>
          <w:szCs w:val="22"/>
        </w:rPr>
        <w:t xml:space="preserve">Inclusion involves </w:t>
      </w:r>
      <w:proofErr w:type="gramStart"/>
      <w:r>
        <w:rPr>
          <w:rFonts w:ascii="ArialMT" w:hAnsi="ArialMT"/>
          <w:sz w:val="22"/>
          <w:szCs w:val="22"/>
        </w:rPr>
        <w:t>taking action</w:t>
      </w:r>
      <w:proofErr w:type="gramEnd"/>
      <w:r w:rsidR="00F509EE">
        <w:rPr>
          <w:rFonts w:ascii="ArialMT" w:hAnsi="ArialMT"/>
          <w:sz w:val="22"/>
          <w:szCs w:val="22"/>
        </w:rPr>
        <w:t xml:space="preserve"> </w:t>
      </w:r>
      <w:r>
        <w:rPr>
          <w:rFonts w:ascii="ArialMT" w:hAnsi="ArialMT"/>
          <w:sz w:val="22"/>
          <w:szCs w:val="22"/>
        </w:rPr>
        <w:t xml:space="preserve">to remove barriers to participation. It also involves eliminating discrimination and promoting equality. </w:t>
      </w:r>
    </w:p>
    <w:p w:rsidR="00F509EE" w:rsidRDefault="00F509EE" w:rsidP="003E4C41">
      <w:pPr>
        <w:pStyle w:val="NormalWeb"/>
        <w:rPr>
          <w:rFonts w:ascii="Arial" w:eastAsiaTheme="minorHAnsi" w:hAnsi="Arial" w:cs="Arial"/>
        </w:rPr>
      </w:pPr>
    </w:p>
    <w:p w:rsidR="003E4C41" w:rsidRDefault="003E4C41" w:rsidP="003E4C41">
      <w:pPr>
        <w:pStyle w:val="NormalWeb"/>
      </w:pPr>
      <w:r>
        <w:rPr>
          <w:rFonts w:ascii="Arial" w:hAnsi="Arial" w:cs="Arial"/>
          <w:b/>
          <w:bCs/>
          <w:sz w:val="22"/>
          <w:szCs w:val="22"/>
        </w:rPr>
        <w:t xml:space="preserve">RESPONSIBILITIES </w:t>
      </w:r>
    </w:p>
    <w:p w:rsidR="003E4C41" w:rsidRDefault="003E4C41" w:rsidP="003E4C41">
      <w:pPr>
        <w:pStyle w:val="NormalWeb"/>
      </w:pPr>
      <w:r>
        <w:rPr>
          <w:rFonts w:ascii="ArialMT" w:hAnsi="ArialMT"/>
          <w:sz w:val="22"/>
          <w:szCs w:val="22"/>
        </w:rPr>
        <w:t xml:space="preserve">All staff, volunteers and trustees must adhere to this policy. The </w:t>
      </w:r>
      <w:r>
        <w:rPr>
          <w:rFonts w:ascii="ArialMT" w:hAnsi="ArialMT"/>
          <w:sz w:val="22"/>
          <w:szCs w:val="22"/>
        </w:rPr>
        <w:t xml:space="preserve">Organiser </w:t>
      </w:r>
      <w:r>
        <w:rPr>
          <w:rFonts w:ascii="ArialMT" w:hAnsi="ArialMT"/>
          <w:sz w:val="22"/>
          <w:szCs w:val="22"/>
        </w:rPr>
        <w:t xml:space="preserve">and the Board of Trustees are accountable for ensuring the policy is implemented. </w:t>
      </w:r>
    </w:p>
    <w:p w:rsidR="003E4C41" w:rsidRDefault="003E4C41" w:rsidP="003E4C41">
      <w:pPr>
        <w:pStyle w:val="NormalWeb"/>
      </w:pPr>
      <w:r w:rsidRPr="003E4C41">
        <w:rPr>
          <w:rFonts w:ascii="ArialMT" w:hAnsi="ArialMT"/>
          <w:b/>
          <w:sz w:val="22"/>
          <w:szCs w:val="22"/>
        </w:rPr>
        <w:t>Every line manager has a responsibility to</w:t>
      </w:r>
      <w:r>
        <w:rPr>
          <w:rFonts w:ascii="ArialMT" w:hAnsi="ArialMT"/>
          <w:sz w:val="22"/>
          <w:szCs w:val="22"/>
        </w:rPr>
        <w:t xml:space="preserve">: </w:t>
      </w:r>
    </w:p>
    <w:p w:rsidR="003E4C41" w:rsidRPr="003E4C41" w:rsidRDefault="003E4C41" w:rsidP="003E4C41">
      <w:pPr>
        <w:pStyle w:val="NormalWeb"/>
        <w:numPr>
          <w:ilvl w:val="0"/>
          <w:numId w:val="16"/>
        </w:numPr>
      </w:pPr>
      <w:r>
        <w:rPr>
          <w:rFonts w:ascii="ArialMT" w:hAnsi="ArialMT"/>
          <w:sz w:val="22"/>
          <w:szCs w:val="22"/>
        </w:rPr>
        <w:t>Set a positive example by ensuring that their actions and behaviours promote EDI.</w:t>
      </w:r>
    </w:p>
    <w:p w:rsidR="003E4C41" w:rsidRDefault="003E4C41" w:rsidP="003E4C41">
      <w:pPr>
        <w:pStyle w:val="NormalWeb"/>
        <w:numPr>
          <w:ilvl w:val="0"/>
          <w:numId w:val="16"/>
        </w:numPr>
      </w:pPr>
      <w:r w:rsidRPr="003E4C41">
        <w:rPr>
          <w:rFonts w:ascii="ArialMT" w:hAnsi="ArialMT"/>
          <w:sz w:val="22"/>
          <w:szCs w:val="22"/>
        </w:rPr>
        <w:t xml:space="preserve">Stop inappropriate behaviour as soon as they become aware of it. </w:t>
      </w:r>
    </w:p>
    <w:p w:rsidR="003E4C41" w:rsidRPr="003E4C41" w:rsidRDefault="003E4C41" w:rsidP="003E4C41">
      <w:pPr>
        <w:pStyle w:val="NormalWeb"/>
        <w:numPr>
          <w:ilvl w:val="0"/>
          <w:numId w:val="16"/>
        </w:numPr>
      </w:pPr>
      <w:r w:rsidRPr="003E4C41">
        <w:rPr>
          <w:rFonts w:ascii="ArialMT" w:hAnsi="ArialMT"/>
          <w:sz w:val="22"/>
          <w:szCs w:val="22"/>
        </w:rPr>
        <w:t xml:space="preserve">Support and implement action that Ham &amp; </w:t>
      </w:r>
      <w:proofErr w:type="spellStart"/>
      <w:r w:rsidRPr="003E4C41">
        <w:rPr>
          <w:rFonts w:ascii="ArialMT" w:hAnsi="ArialMT"/>
          <w:sz w:val="22"/>
          <w:szCs w:val="22"/>
        </w:rPr>
        <w:t>Petersham</w:t>
      </w:r>
      <w:proofErr w:type="spellEnd"/>
      <w:r w:rsidRPr="003E4C41">
        <w:rPr>
          <w:rFonts w:ascii="ArialMT" w:hAnsi="ArialMT"/>
          <w:sz w:val="22"/>
          <w:szCs w:val="22"/>
        </w:rPr>
        <w:t xml:space="preserve"> SOS</w:t>
      </w:r>
      <w:r w:rsidRPr="00342250">
        <w:rPr>
          <w:rFonts w:ascii="Arial" w:hAnsi="Arial" w:cs="Arial"/>
        </w:rPr>
        <w:t xml:space="preserve"> </w:t>
      </w:r>
      <w:r w:rsidRPr="003E4C41">
        <w:rPr>
          <w:rFonts w:ascii="ArialMT" w:hAnsi="ArialMT"/>
          <w:sz w:val="22"/>
          <w:szCs w:val="22"/>
        </w:rPr>
        <w:t>takes to improve diversity, inclusion and equal opportunities</w:t>
      </w:r>
      <w:r>
        <w:rPr>
          <w:rFonts w:ascii="ArialMT" w:hAnsi="ArialMT"/>
          <w:sz w:val="22"/>
          <w:szCs w:val="22"/>
        </w:rPr>
        <w:t xml:space="preserve">. </w:t>
      </w:r>
    </w:p>
    <w:p w:rsidR="003E4C41" w:rsidRDefault="003E4C41" w:rsidP="003E4C41">
      <w:pPr>
        <w:pStyle w:val="NormalWeb"/>
        <w:numPr>
          <w:ilvl w:val="0"/>
          <w:numId w:val="16"/>
        </w:numPr>
      </w:pPr>
      <w:r>
        <w:rPr>
          <w:rFonts w:ascii="ArialMT" w:hAnsi="ArialMT"/>
          <w:sz w:val="22"/>
          <w:szCs w:val="22"/>
        </w:rPr>
        <w:t xml:space="preserve">Ensure staff and volunteers are aware of and carry out their responsibilities under the </w:t>
      </w:r>
      <w:r w:rsidRPr="003E4C41">
        <w:rPr>
          <w:rFonts w:ascii="ArialMT" w:hAnsi="ArialMT"/>
          <w:sz w:val="22"/>
          <w:szCs w:val="22"/>
        </w:rPr>
        <w:t>law and this policy.</w:t>
      </w:r>
    </w:p>
    <w:p w:rsidR="003E4C41" w:rsidRPr="003E4C41" w:rsidRDefault="003E4C41" w:rsidP="003E4C41">
      <w:pPr>
        <w:pStyle w:val="NormalWeb"/>
        <w:rPr>
          <w:b/>
        </w:rPr>
      </w:pPr>
      <w:r w:rsidRPr="003E4C41">
        <w:rPr>
          <w:rFonts w:ascii="ArialMT" w:hAnsi="ArialMT"/>
          <w:b/>
          <w:sz w:val="22"/>
          <w:szCs w:val="22"/>
        </w:rPr>
        <w:t xml:space="preserve">Every employee has a responsibility to: </w:t>
      </w:r>
    </w:p>
    <w:p w:rsidR="003E4C41" w:rsidRDefault="003E4C41" w:rsidP="003E4C41">
      <w:pPr>
        <w:pStyle w:val="NormalWeb"/>
        <w:numPr>
          <w:ilvl w:val="0"/>
          <w:numId w:val="17"/>
        </w:numPr>
      </w:pPr>
      <w:r>
        <w:rPr>
          <w:rFonts w:ascii="ArialMT" w:hAnsi="ArialMT"/>
          <w:sz w:val="22"/>
          <w:szCs w:val="22"/>
        </w:rPr>
        <w:t xml:space="preserve">Act in ways that respect and value the diversity of others. </w:t>
      </w:r>
    </w:p>
    <w:p w:rsidR="003E4C41" w:rsidRPr="003E4C41" w:rsidRDefault="003E4C41" w:rsidP="003E4C41">
      <w:pPr>
        <w:pStyle w:val="NormalWeb"/>
        <w:numPr>
          <w:ilvl w:val="0"/>
          <w:numId w:val="17"/>
        </w:numPr>
      </w:pPr>
      <w:r w:rsidRPr="003E4C41">
        <w:rPr>
          <w:rFonts w:ascii="ArialMT" w:hAnsi="ArialMT"/>
          <w:sz w:val="22"/>
          <w:szCs w:val="22"/>
        </w:rPr>
        <w:t>Challenge and report any behaviour that could be interpreted as discriminatory.</w:t>
      </w:r>
    </w:p>
    <w:p w:rsidR="003E4C41" w:rsidRDefault="003E4C41" w:rsidP="003E4C41">
      <w:pPr>
        <w:pStyle w:val="NormalWeb"/>
        <w:numPr>
          <w:ilvl w:val="0"/>
          <w:numId w:val="17"/>
        </w:numPr>
      </w:pPr>
      <w:r w:rsidRPr="003E4C41">
        <w:rPr>
          <w:rFonts w:ascii="ArialMT" w:hAnsi="ArialMT"/>
          <w:sz w:val="22"/>
          <w:szCs w:val="22"/>
        </w:rPr>
        <w:t xml:space="preserve">Understand what is expected of them in terms of their performance, their behaviour and their conduct towards others. </w:t>
      </w:r>
    </w:p>
    <w:p w:rsidR="003E4C41" w:rsidRDefault="003E4C41" w:rsidP="003E4C41">
      <w:pPr>
        <w:pStyle w:val="NormalWeb"/>
        <w:numPr>
          <w:ilvl w:val="0"/>
          <w:numId w:val="17"/>
        </w:numPr>
      </w:pPr>
      <w:r w:rsidRPr="003E4C41">
        <w:rPr>
          <w:rFonts w:ascii="ArialMT" w:hAnsi="ArialMT"/>
          <w:sz w:val="22"/>
          <w:szCs w:val="22"/>
        </w:rPr>
        <w:t xml:space="preserve">Set a positive example at all times. </w:t>
      </w:r>
    </w:p>
    <w:p w:rsidR="003E4C41" w:rsidRDefault="003E4C41" w:rsidP="003E4C41">
      <w:pPr>
        <w:pStyle w:val="NormalWeb"/>
        <w:numPr>
          <w:ilvl w:val="0"/>
          <w:numId w:val="17"/>
        </w:numPr>
      </w:pPr>
      <w:r w:rsidRPr="003E4C41">
        <w:rPr>
          <w:rFonts w:ascii="ArialMT" w:hAnsi="ArialMT"/>
          <w:sz w:val="22"/>
          <w:szCs w:val="22"/>
        </w:rPr>
        <w:t xml:space="preserve">Listen to and respect others and discourage discriminatory speculations. </w:t>
      </w:r>
    </w:p>
    <w:p w:rsidR="003E4C41" w:rsidRPr="003E4C41" w:rsidRDefault="003E4C41" w:rsidP="003E4C41">
      <w:pPr>
        <w:pStyle w:val="NormalWeb"/>
        <w:rPr>
          <w:b/>
        </w:rPr>
      </w:pPr>
      <w:r w:rsidRPr="003E4C41">
        <w:rPr>
          <w:rFonts w:ascii="ArialMT" w:hAnsi="ArialMT"/>
          <w:b/>
          <w:sz w:val="22"/>
          <w:szCs w:val="22"/>
        </w:rPr>
        <w:t xml:space="preserve">Every volunteer has a duty to: </w:t>
      </w:r>
    </w:p>
    <w:p w:rsidR="003E4C41" w:rsidRDefault="003E4C41" w:rsidP="003E4C41">
      <w:pPr>
        <w:pStyle w:val="NormalWeb"/>
        <w:numPr>
          <w:ilvl w:val="0"/>
          <w:numId w:val="18"/>
        </w:numPr>
      </w:pPr>
      <w:r>
        <w:rPr>
          <w:rFonts w:ascii="ArialMT" w:hAnsi="ArialMT"/>
          <w:sz w:val="22"/>
          <w:szCs w:val="22"/>
        </w:rPr>
        <w:t xml:space="preserve">Act in ways that respect and value the diversity of others </w:t>
      </w:r>
    </w:p>
    <w:p w:rsidR="003E4C41" w:rsidRDefault="003E4C41" w:rsidP="003E4C41">
      <w:pPr>
        <w:pStyle w:val="NormalWeb"/>
        <w:numPr>
          <w:ilvl w:val="0"/>
          <w:numId w:val="18"/>
        </w:numPr>
      </w:pPr>
      <w:r w:rsidRPr="003E4C41">
        <w:rPr>
          <w:rFonts w:ascii="ArialMT" w:hAnsi="ArialMT"/>
          <w:sz w:val="22"/>
          <w:szCs w:val="22"/>
        </w:rPr>
        <w:t xml:space="preserve">Not discriminate unfairly against service users when giving help and support, or other members of the organisation. </w:t>
      </w:r>
    </w:p>
    <w:p w:rsidR="003E4C41" w:rsidRDefault="003E4C41" w:rsidP="003E4C41">
      <w:pPr>
        <w:pStyle w:val="NormalWeb"/>
        <w:numPr>
          <w:ilvl w:val="0"/>
          <w:numId w:val="18"/>
        </w:numPr>
      </w:pPr>
      <w:r w:rsidRPr="003E4C41">
        <w:rPr>
          <w:rFonts w:ascii="ArialMT" w:hAnsi="ArialMT"/>
          <w:sz w:val="22"/>
          <w:szCs w:val="22"/>
        </w:rPr>
        <w:t xml:space="preserve">Challenge any behaviour that could be interpreted as unfair discrimination. </w:t>
      </w:r>
    </w:p>
    <w:p w:rsidR="003E4C41" w:rsidRDefault="003E4C41" w:rsidP="003E4C41">
      <w:pPr>
        <w:pStyle w:val="NormalWeb"/>
        <w:numPr>
          <w:ilvl w:val="0"/>
          <w:numId w:val="18"/>
        </w:numPr>
      </w:pPr>
      <w:r w:rsidRPr="003E4C41">
        <w:rPr>
          <w:rFonts w:ascii="ArialMT" w:hAnsi="ArialMT"/>
          <w:sz w:val="22"/>
          <w:szCs w:val="22"/>
        </w:rPr>
        <w:t>Listen to and respect others and discourage discriminatory speculations and</w:t>
      </w:r>
      <w:r>
        <w:rPr>
          <w:rFonts w:ascii="ArialMT" w:hAnsi="ArialMT"/>
          <w:sz w:val="22"/>
          <w:szCs w:val="22"/>
        </w:rPr>
        <w:t xml:space="preserve"> </w:t>
      </w:r>
      <w:r w:rsidRPr="003E4C41">
        <w:rPr>
          <w:rFonts w:ascii="ArialMT" w:hAnsi="ArialMT"/>
          <w:sz w:val="22"/>
          <w:szCs w:val="22"/>
        </w:rPr>
        <w:t xml:space="preserve">behaviour. </w:t>
      </w:r>
    </w:p>
    <w:p w:rsidR="00084B05" w:rsidRDefault="00D70471" w:rsidP="003E4C41"/>
    <w:sectPr w:rsidR="00084B05" w:rsidSect="00513B1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MT">
    <w:altName w:val="Arial"/>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7A3"/>
    <w:multiLevelType w:val="hybridMultilevel"/>
    <w:tmpl w:val="EB3A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C0F68"/>
    <w:multiLevelType w:val="hybridMultilevel"/>
    <w:tmpl w:val="711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B5A94"/>
    <w:multiLevelType w:val="multilevel"/>
    <w:tmpl w:val="6F9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836FC"/>
    <w:multiLevelType w:val="multilevel"/>
    <w:tmpl w:val="4776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6753E"/>
    <w:multiLevelType w:val="multilevel"/>
    <w:tmpl w:val="453E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42AD0"/>
    <w:multiLevelType w:val="hybridMultilevel"/>
    <w:tmpl w:val="D1BE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52177"/>
    <w:multiLevelType w:val="multilevel"/>
    <w:tmpl w:val="0C38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40204"/>
    <w:multiLevelType w:val="multilevel"/>
    <w:tmpl w:val="08A0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4174A"/>
    <w:multiLevelType w:val="multilevel"/>
    <w:tmpl w:val="27F6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23B30"/>
    <w:multiLevelType w:val="multilevel"/>
    <w:tmpl w:val="CF6A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05351"/>
    <w:multiLevelType w:val="hybridMultilevel"/>
    <w:tmpl w:val="345A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163A1"/>
    <w:multiLevelType w:val="hybridMultilevel"/>
    <w:tmpl w:val="CC66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361E61"/>
    <w:multiLevelType w:val="multilevel"/>
    <w:tmpl w:val="33F47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76085F"/>
    <w:multiLevelType w:val="multilevel"/>
    <w:tmpl w:val="C594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96ACC"/>
    <w:multiLevelType w:val="multilevel"/>
    <w:tmpl w:val="C718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5E37E0"/>
    <w:multiLevelType w:val="hybridMultilevel"/>
    <w:tmpl w:val="9FF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3"/>
  </w:num>
  <w:num w:numId="4">
    <w:abstractNumId w:val="8"/>
  </w:num>
  <w:num w:numId="5">
    <w:abstractNumId w:val="5"/>
  </w:num>
  <w:num w:numId="6">
    <w:abstractNumId w:val="11"/>
  </w:num>
  <w:num w:numId="7">
    <w:abstractNumId w:val="17"/>
  </w:num>
  <w:num w:numId="8">
    <w:abstractNumId w:val="0"/>
  </w:num>
  <w:num w:numId="9">
    <w:abstractNumId w:val="1"/>
  </w:num>
  <w:num w:numId="10">
    <w:abstractNumId w:val="6"/>
  </w:num>
  <w:num w:numId="11">
    <w:abstractNumId w:val="7"/>
  </w:num>
  <w:num w:numId="12">
    <w:abstractNumId w:val="14"/>
  </w:num>
  <w:num w:numId="13">
    <w:abstractNumId w:val="9"/>
  </w:num>
  <w:num w:numId="14">
    <w:abstractNumId w:val="4"/>
  </w:num>
  <w:num w:numId="15">
    <w:abstractNumId w:val="15"/>
  </w:num>
  <w:num w:numId="16">
    <w:abstractNumId w:val="12"/>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41"/>
    <w:rsid w:val="00065BBE"/>
    <w:rsid w:val="000B305F"/>
    <w:rsid w:val="0011041C"/>
    <w:rsid w:val="00283A79"/>
    <w:rsid w:val="00372621"/>
    <w:rsid w:val="003E4C41"/>
    <w:rsid w:val="00410A42"/>
    <w:rsid w:val="00436B22"/>
    <w:rsid w:val="00513B18"/>
    <w:rsid w:val="00594792"/>
    <w:rsid w:val="007C5A0E"/>
    <w:rsid w:val="00825394"/>
    <w:rsid w:val="008253F7"/>
    <w:rsid w:val="008C3596"/>
    <w:rsid w:val="00921A27"/>
    <w:rsid w:val="00964AB2"/>
    <w:rsid w:val="009972AB"/>
    <w:rsid w:val="00A63892"/>
    <w:rsid w:val="00AD7256"/>
    <w:rsid w:val="00B05AC6"/>
    <w:rsid w:val="00CE076A"/>
    <w:rsid w:val="00CF789D"/>
    <w:rsid w:val="00D66005"/>
    <w:rsid w:val="00F50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5E5D56"/>
  <w14:defaultImageDpi w14:val="32767"/>
  <w15:chartTrackingRefBased/>
  <w15:docId w15:val="{1978419E-A4A1-6542-96D2-6C87AA6E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4C4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E4C41"/>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87383">
      <w:bodyDiv w:val="1"/>
      <w:marLeft w:val="0"/>
      <w:marRight w:val="0"/>
      <w:marTop w:val="0"/>
      <w:marBottom w:val="0"/>
      <w:divBdr>
        <w:top w:val="none" w:sz="0" w:space="0" w:color="auto"/>
        <w:left w:val="none" w:sz="0" w:space="0" w:color="auto"/>
        <w:bottom w:val="none" w:sz="0" w:space="0" w:color="auto"/>
        <w:right w:val="none" w:sz="0" w:space="0" w:color="auto"/>
      </w:divBdr>
      <w:divsChild>
        <w:div w:id="1923760994">
          <w:marLeft w:val="0"/>
          <w:marRight w:val="0"/>
          <w:marTop w:val="0"/>
          <w:marBottom w:val="0"/>
          <w:divBdr>
            <w:top w:val="none" w:sz="0" w:space="0" w:color="auto"/>
            <w:left w:val="none" w:sz="0" w:space="0" w:color="auto"/>
            <w:bottom w:val="none" w:sz="0" w:space="0" w:color="auto"/>
            <w:right w:val="none" w:sz="0" w:space="0" w:color="auto"/>
          </w:divBdr>
          <w:divsChild>
            <w:div w:id="332880175">
              <w:marLeft w:val="0"/>
              <w:marRight w:val="0"/>
              <w:marTop w:val="0"/>
              <w:marBottom w:val="0"/>
              <w:divBdr>
                <w:top w:val="none" w:sz="0" w:space="0" w:color="auto"/>
                <w:left w:val="none" w:sz="0" w:space="0" w:color="auto"/>
                <w:bottom w:val="none" w:sz="0" w:space="0" w:color="auto"/>
                <w:right w:val="none" w:sz="0" w:space="0" w:color="auto"/>
              </w:divBdr>
              <w:divsChild>
                <w:div w:id="20590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17412">
      <w:bodyDiv w:val="1"/>
      <w:marLeft w:val="0"/>
      <w:marRight w:val="0"/>
      <w:marTop w:val="0"/>
      <w:marBottom w:val="0"/>
      <w:divBdr>
        <w:top w:val="none" w:sz="0" w:space="0" w:color="auto"/>
        <w:left w:val="none" w:sz="0" w:space="0" w:color="auto"/>
        <w:bottom w:val="none" w:sz="0" w:space="0" w:color="auto"/>
        <w:right w:val="none" w:sz="0" w:space="0" w:color="auto"/>
      </w:divBdr>
      <w:divsChild>
        <w:div w:id="2141531346">
          <w:marLeft w:val="0"/>
          <w:marRight w:val="0"/>
          <w:marTop w:val="0"/>
          <w:marBottom w:val="0"/>
          <w:divBdr>
            <w:top w:val="none" w:sz="0" w:space="0" w:color="auto"/>
            <w:left w:val="none" w:sz="0" w:space="0" w:color="auto"/>
            <w:bottom w:val="none" w:sz="0" w:space="0" w:color="auto"/>
            <w:right w:val="none" w:sz="0" w:space="0" w:color="auto"/>
          </w:divBdr>
          <w:divsChild>
            <w:div w:id="1023946358">
              <w:marLeft w:val="0"/>
              <w:marRight w:val="0"/>
              <w:marTop w:val="0"/>
              <w:marBottom w:val="0"/>
              <w:divBdr>
                <w:top w:val="none" w:sz="0" w:space="0" w:color="auto"/>
                <w:left w:val="none" w:sz="0" w:space="0" w:color="auto"/>
                <w:bottom w:val="none" w:sz="0" w:space="0" w:color="auto"/>
                <w:right w:val="none" w:sz="0" w:space="0" w:color="auto"/>
              </w:divBdr>
              <w:divsChild>
                <w:div w:id="599534026">
                  <w:marLeft w:val="0"/>
                  <w:marRight w:val="0"/>
                  <w:marTop w:val="0"/>
                  <w:marBottom w:val="0"/>
                  <w:divBdr>
                    <w:top w:val="none" w:sz="0" w:space="0" w:color="auto"/>
                    <w:left w:val="none" w:sz="0" w:space="0" w:color="auto"/>
                    <w:bottom w:val="none" w:sz="0" w:space="0" w:color="auto"/>
                    <w:right w:val="none" w:sz="0" w:space="0" w:color="auto"/>
                  </w:divBdr>
                </w:div>
              </w:divsChild>
            </w:div>
            <w:div w:id="809324376">
              <w:marLeft w:val="0"/>
              <w:marRight w:val="0"/>
              <w:marTop w:val="0"/>
              <w:marBottom w:val="0"/>
              <w:divBdr>
                <w:top w:val="none" w:sz="0" w:space="0" w:color="auto"/>
                <w:left w:val="none" w:sz="0" w:space="0" w:color="auto"/>
                <w:bottom w:val="none" w:sz="0" w:space="0" w:color="auto"/>
                <w:right w:val="none" w:sz="0" w:space="0" w:color="auto"/>
              </w:divBdr>
              <w:divsChild>
                <w:div w:id="18928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4147">
          <w:marLeft w:val="0"/>
          <w:marRight w:val="0"/>
          <w:marTop w:val="0"/>
          <w:marBottom w:val="0"/>
          <w:divBdr>
            <w:top w:val="none" w:sz="0" w:space="0" w:color="auto"/>
            <w:left w:val="none" w:sz="0" w:space="0" w:color="auto"/>
            <w:bottom w:val="none" w:sz="0" w:space="0" w:color="auto"/>
            <w:right w:val="none" w:sz="0" w:space="0" w:color="auto"/>
          </w:divBdr>
          <w:divsChild>
            <w:div w:id="1534073554">
              <w:marLeft w:val="0"/>
              <w:marRight w:val="0"/>
              <w:marTop w:val="0"/>
              <w:marBottom w:val="0"/>
              <w:divBdr>
                <w:top w:val="none" w:sz="0" w:space="0" w:color="auto"/>
                <w:left w:val="none" w:sz="0" w:space="0" w:color="auto"/>
                <w:bottom w:val="none" w:sz="0" w:space="0" w:color="auto"/>
                <w:right w:val="none" w:sz="0" w:space="0" w:color="auto"/>
              </w:divBdr>
              <w:divsChild>
                <w:div w:id="1857886215">
                  <w:marLeft w:val="0"/>
                  <w:marRight w:val="0"/>
                  <w:marTop w:val="0"/>
                  <w:marBottom w:val="0"/>
                  <w:divBdr>
                    <w:top w:val="none" w:sz="0" w:space="0" w:color="auto"/>
                    <w:left w:val="none" w:sz="0" w:space="0" w:color="auto"/>
                    <w:bottom w:val="none" w:sz="0" w:space="0" w:color="auto"/>
                    <w:right w:val="none" w:sz="0" w:space="0" w:color="auto"/>
                  </w:divBdr>
                </w:div>
              </w:divsChild>
            </w:div>
            <w:div w:id="1665432846">
              <w:marLeft w:val="0"/>
              <w:marRight w:val="0"/>
              <w:marTop w:val="0"/>
              <w:marBottom w:val="0"/>
              <w:divBdr>
                <w:top w:val="none" w:sz="0" w:space="0" w:color="auto"/>
                <w:left w:val="none" w:sz="0" w:space="0" w:color="auto"/>
                <w:bottom w:val="none" w:sz="0" w:space="0" w:color="auto"/>
                <w:right w:val="none" w:sz="0" w:space="0" w:color="auto"/>
              </w:divBdr>
              <w:divsChild>
                <w:div w:id="176633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3365">
          <w:marLeft w:val="0"/>
          <w:marRight w:val="0"/>
          <w:marTop w:val="0"/>
          <w:marBottom w:val="0"/>
          <w:divBdr>
            <w:top w:val="none" w:sz="0" w:space="0" w:color="auto"/>
            <w:left w:val="none" w:sz="0" w:space="0" w:color="auto"/>
            <w:bottom w:val="none" w:sz="0" w:space="0" w:color="auto"/>
            <w:right w:val="none" w:sz="0" w:space="0" w:color="auto"/>
          </w:divBdr>
          <w:divsChild>
            <w:div w:id="829642628">
              <w:marLeft w:val="0"/>
              <w:marRight w:val="0"/>
              <w:marTop w:val="0"/>
              <w:marBottom w:val="0"/>
              <w:divBdr>
                <w:top w:val="none" w:sz="0" w:space="0" w:color="auto"/>
                <w:left w:val="none" w:sz="0" w:space="0" w:color="auto"/>
                <w:bottom w:val="none" w:sz="0" w:space="0" w:color="auto"/>
                <w:right w:val="none" w:sz="0" w:space="0" w:color="auto"/>
              </w:divBdr>
              <w:divsChild>
                <w:div w:id="30247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6697">
      <w:bodyDiv w:val="1"/>
      <w:marLeft w:val="0"/>
      <w:marRight w:val="0"/>
      <w:marTop w:val="0"/>
      <w:marBottom w:val="0"/>
      <w:divBdr>
        <w:top w:val="none" w:sz="0" w:space="0" w:color="auto"/>
        <w:left w:val="none" w:sz="0" w:space="0" w:color="auto"/>
        <w:bottom w:val="none" w:sz="0" w:space="0" w:color="auto"/>
        <w:right w:val="none" w:sz="0" w:space="0" w:color="auto"/>
      </w:divBdr>
      <w:divsChild>
        <w:div w:id="1969892520">
          <w:marLeft w:val="0"/>
          <w:marRight w:val="0"/>
          <w:marTop w:val="0"/>
          <w:marBottom w:val="0"/>
          <w:divBdr>
            <w:top w:val="none" w:sz="0" w:space="0" w:color="auto"/>
            <w:left w:val="none" w:sz="0" w:space="0" w:color="auto"/>
            <w:bottom w:val="none" w:sz="0" w:space="0" w:color="auto"/>
            <w:right w:val="none" w:sz="0" w:space="0" w:color="auto"/>
          </w:divBdr>
          <w:divsChild>
            <w:div w:id="1243486443">
              <w:marLeft w:val="0"/>
              <w:marRight w:val="0"/>
              <w:marTop w:val="0"/>
              <w:marBottom w:val="0"/>
              <w:divBdr>
                <w:top w:val="none" w:sz="0" w:space="0" w:color="auto"/>
                <w:left w:val="none" w:sz="0" w:space="0" w:color="auto"/>
                <w:bottom w:val="none" w:sz="0" w:space="0" w:color="auto"/>
                <w:right w:val="none" w:sz="0" w:space="0" w:color="auto"/>
              </w:divBdr>
              <w:divsChild>
                <w:div w:id="18814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3656">
      <w:bodyDiv w:val="1"/>
      <w:marLeft w:val="0"/>
      <w:marRight w:val="0"/>
      <w:marTop w:val="0"/>
      <w:marBottom w:val="0"/>
      <w:divBdr>
        <w:top w:val="none" w:sz="0" w:space="0" w:color="auto"/>
        <w:left w:val="none" w:sz="0" w:space="0" w:color="auto"/>
        <w:bottom w:val="none" w:sz="0" w:space="0" w:color="auto"/>
        <w:right w:val="none" w:sz="0" w:space="0" w:color="auto"/>
      </w:divBdr>
      <w:divsChild>
        <w:div w:id="515311342">
          <w:marLeft w:val="0"/>
          <w:marRight w:val="0"/>
          <w:marTop w:val="0"/>
          <w:marBottom w:val="0"/>
          <w:divBdr>
            <w:top w:val="none" w:sz="0" w:space="0" w:color="auto"/>
            <w:left w:val="none" w:sz="0" w:space="0" w:color="auto"/>
            <w:bottom w:val="none" w:sz="0" w:space="0" w:color="auto"/>
            <w:right w:val="none" w:sz="0" w:space="0" w:color="auto"/>
          </w:divBdr>
          <w:divsChild>
            <w:div w:id="1983387887">
              <w:marLeft w:val="0"/>
              <w:marRight w:val="0"/>
              <w:marTop w:val="0"/>
              <w:marBottom w:val="0"/>
              <w:divBdr>
                <w:top w:val="none" w:sz="0" w:space="0" w:color="auto"/>
                <w:left w:val="none" w:sz="0" w:space="0" w:color="auto"/>
                <w:bottom w:val="none" w:sz="0" w:space="0" w:color="auto"/>
                <w:right w:val="none" w:sz="0" w:space="0" w:color="auto"/>
              </w:divBdr>
              <w:divsChild>
                <w:div w:id="3130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7769">
      <w:bodyDiv w:val="1"/>
      <w:marLeft w:val="0"/>
      <w:marRight w:val="0"/>
      <w:marTop w:val="0"/>
      <w:marBottom w:val="0"/>
      <w:divBdr>
        <w:top w:val="none" w:sz="0" w:space="0" w:color="auto"/>
        <w:left w:val="none" w:sz="0" w:space="0" w:color="auto"/>
        <w:bottom w:val="none" w:sz="0" w:space="0" w:color="auto"/>
        <w:right w:val="none" w:sz="0" w:space="0" w:color="auto"/>
      </w:divBdr>
      <w:divsChild>
        <w:div w:id="975449074">
          <w:marLeft w:val="0"/>
          <w:marRight w:val="0"/>
          <w:marTop w:val="0"/>
          <w:marBottom w:val="0"/>
          <w:divBdr>
            <w:top w:val="none" w:sz="0" w:space="0" w:color="auto"/>
            <w:left w:val="none" w:sz="0" w:space="0" w:color="auto"/>
            <w:bottom w:val="none" w:sz="0" w:space="0" w:color="auto"/>
            <w:right w:val="none" w:sz="0" w:space="0" w:color="auto"/>
          </w:divBdr>
          <w:divsChild>
            <w:div w:id="1982614822">
              <w:marLeft w:val="0"/>
              <w:marRight w:val="0"/>
              <w:marTop w:val="0"/>
              <w:marBottom w:val="0"/>
              <w:divBdr>
                <w:top w:val="none" w:sz="0" w:space="0" w:color="auto"/>
                <w:left w:val="none" w:sz="0" w:space="0" w:color="auto"/>
                <w:bottom w:val="none" w:sz="0" w:space="0" w:color="auto"/>
                <w:right w:val="none" w:sz="0" w:space="0" w:color="auto"/>
              </w:divBdr>
              <w:divsChild>
                <w:div w:id="18897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1020</Words>
  <Characters>5080</Characters>
  <Application>Microsoft Office Word</Application>
  <DocSecurity>0</DocSecurity>
  <Lines>83</Lines>
  <Paragraphs>40</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buckley</dc:creator>
  <cp:keywords/>
  <dc:description/>
  <cp:lastModifiedBy>aiden buckley</cp:lastModifiedBy>
  <cp:revision>3</cp:revision>
  <dcterms:created xsi:type="dcterms:W3CDTF">2021-05-27T10:21:00Z</dcterms:created>
  <dcterms:modified xsi:type="dcterms:W3CDTF">2021-05-27T14:43:00Z</dcterms:modified>
</cp:coreProperties>
</file>